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8B05D" w14:textId="13B35A36" w:rsidR="00795CA3" w:rsidRPr="005C7698" w:rsidRDefault="007C1A11" w:rsidP="005732BB">
      <w:pPr>
        <w:ind w:left="720" w:hanging="720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Supporting</w:t>
      </w:r>
      <w:r w:rsidR="00D80396">
        <w:rPr>
          <w:rFonts w:ascii="Arial" w:hAnsi="Arial" w:cs="Arial"/>
          <w:b/>
          <w:sz w:val="28"/>
          <w:szCs w:val="24"/>
        </w:rPr>
        <w:t xml:space="preserve"> information</w:t>
      </w:r>
    </w:p>
    <w:p w14:paraId="0E0890E5" w14:textId="279E1FC5" w:rsidR="00B3772D" w:rsidRDefault="005C7698" w:rsidP="0085546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C7698">
        <w:rPr>
          <w:rFonts w:ascii="Arial" w:hAnsi="Arial" w:cs="Arial"/>
          <w:b/>
          <w:sz w:val="24"/>
          <w:szCs w:val="24"/>
        </w:rPr>
        <w:t>Supplementary Figures 1-3</w:t>
      </w:r>
      <w:r w:rsidR="00F129C6">
        <w:rPr>
          <w:rFonts w:ascii="Arial" w:hAnsi="Arial" w:cs="Arial"/>
          <w:b/>
          <w:sz w:val="24"/>
          <w:szCs w:val="24"/>
        </w:rPr>
        <w:t xml:space="preserve"> and Supplementary Table 1</w:t>
      </w:r>
      <w:r w:rsidR="00B3772D">
        <w:rPr>
          <w:rFonts w:ascii="Arial" w:hAnsi="Arial" w:cs="Arial"/>
          <w:b/>
          <w:sz w:val="24"/>
          <w:szCs w:val="24"/>
        </w:rPr>
        <w:br w:type="page"/>
      </w:r>
    </w:p>
    <w:p w14:paraId="1C8656F5" w14:textId="0D8A6F37" w:rsidR="005C7698" w:rsidRDefault="00F3395D" w:rsidP="5DC1114C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3395D">
        <w:rPr>
          <w:noProof/>
        </w:rPr>
        <w:lastRenderedPageBreak/>
        <w:t xml:space="preserve"> </w:t>
      </w:r>
      <w:r w:rsidR="002D7FE5" w:rsidRPr="002D7FE5">
        <w:rPr>
          <w:noProof/>
        </w:rPr>
        <w:t xml:space="preserve"> </w:t>
      </w:r>
      <w:r w:rsidR="00827F09" w:rsidRPr="5DC1114C">
        <w:rPr>
          <w:noProof/>
        </w:rPr>
        <w:t xml:space="preserve"> </w:t>
      </w:r>
      <w:r w:rsidR="006D3D6A" w:rsidRPr="5DC1114C">
        <w:rPr>
          <w:noProof/>
        </w:rPr>
        <w:t xml:space="preserve"> </w:t>
      </w:r>
      <w:r w:rsidR="000D3312">
        <w:rPr>
          <w:noProof/>
        </w:rPr>
        <w:drawing>
          <wp:inline distT="0" distB="0" distL="0" distR="0" wp14:anchorId="57747385" wp14:editId="3423DA43">
            <wp:extent cx="5943600" cy="658304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8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AC4C1" w14:textId="3B08537C" w:rsidR="00C26111" w:rsidRPr="00C26111" w:rsidRDefault="00112541" w:rsidP="00C2611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Supplementary </w:t>
      </w:r>
      <w:r w:rsidR="00AF37DD" w:rsidRPr="00AF37DD">
        <w:rPr>
          <w:rFonts w:ascii="Arial" w:hAnsi="Arial" w:cs="Arial"/>
          <w:b/>
          <w:sz w:val="20"/>
          <w:szCs w:val="20"/>
        </w:rPr>
        <w:t xml:space="preserve">Figure 1. </w:t>
      </w:r>
      <w:r w:rsidR="00AF37DD" w:rsidRPr="00113123">
        <w:rPr>
          <w:rFonts w:ascii="Arial" w:hAnsi="Arial" w:cs="Arial"/>
          <w:b/>
          <w:i/>
          <w:sz w:val="20"/>
          <w:szCs w:val="20"/>
        </w:rPr>
        <w:t>M</w:t>
      </w:r>
      <w:r w:rsidR="00113123" w:rsidRPr="00113123">
        <w:rPr>
          <w:rFonts w:ascii="Arial" w:hAnsi="Arial" w:cs="Arial"/>
          <w:b/>
          <w:i/>
          <w:sz w:val="20"/>
          <w:szCs w:val="20"/>
        </w:rPr>
        <w:t>bp</w:t>
      </w:r>
      <w:r w:rsidR="00AF37DD" w:rsidRPr="00AF37DD">
        <w:rPr>
          <w:rFonts w:ascii="Arial" w:hAnsi="Arial" w:cs="Arial"/>
          <w:b/>
          <w:i/>
          <w:sz w:val="20"/>
          <w:szCs w:val="20"/>
          <w:vertAlign w:val="superscript"/>
        </w:rPr>
        <w:t>shi/shi</w:t>
      </w:r>
      <w:r w:rsidR="00AF37DD" w:rsidRPr="00AF37DD">
        <w:rPr>
          <w:rFonts w:ascii="Arial" w:hAnsi="Arial" w:cs="Arial"/>
          <w:b/>
          <w:sz w:val="20"/>
          <w:szCs w:val="20"/>
        </w:rPr>
        <w:t xml:space="preserve"> mice </w:t>
      </w:r>
      <w:r w:rsidR="00A22480">
        <w:rPr>
          <w:rFonts w:ascii="Arial" w:hAnsi="Arial" w:cs="Arial"/>
          <w:b/>
          <w:sz w:val="20"/>
          <w:szCs w:val="20"/>
        </w:rPr>
        <w:t>can</w:t>
      </w:r>
      <w:r w:rsidR="00AF37DD" w:rsidRPr="00AF37DD">
        <w:rPr>
          <w:rFonts w:ascii="Arial" w:hAnsi="Arial" w:cs="Arial"/>
          <w:b/>
          <w:sz w:val="20"/>
          <w:szCs w:val="20"/>
        </w:rPr>
        <w:t xml:space="preserve"> perform the paw preference task</w:t>
      </w:r>
      <w:r w:rsidR="00A22480">
        <w:rPr>
          <w:rFonts w:ascii="Arial" w:hAnsi="Arial" w:cs="Arial"/>
          <w:b/>
          <w:sz w:val="20"/>
          <w:szCs w:val="20"/>
        </w:rPr>
        <w:t>.</w:t>
      </w:r>
      <w:r w:rsidR="00AF37DD" w:rsidRPr="00AF37DD">
        <w:rPr>
          <w:rFonts w:ascii="Arial" w:hAnsi="Arial" w:cs="Arial"/>
          <w:b/>
          <w:sz w:val="20"/>
          <w:szCs w:val="20"/>
        </w:rPr>
        <w:t xml:space="preserve"> A)</w:t>
      </w:r>
      <w:r w:rsidR="00F3395D">
        <w:rPr>
          <w:rFonts w:ascii="Arial" w:hAnsi="Arial" w:cs="Arial"/>
          <w:b/>
          <w:sz w:val="20"/>
          <w:szCs w:val="20"/>
        </w:rPr>
        <w:t xml:space="preserve"> </w:t>
      </w:r>
      <w:r w:rsidR="00D74B6B" w:rsidRPr="00357147">
        <w:rPr>
          <w:rFonts w:ascii="Arial" w:hAnsi="Arial" w:cs="Arial"/>
          <w:sz w:val="20"/>
          <w:szCs w:val="20"/>
        </w:rPr>
        <w:t xml:space="preserve">Schematic of individual mouse models used in this study. </w:t>
      </w:r>
      <w:r w:rsidR="00B60774">
        <w:rPr>
          <w:rFonts w:ascii="Arial" w:hAnsi="Arial" w:cs="Arial"/>
          <w:sz w:val="20"/>
          <w:szCs w:val="20"/>
        </w:rPr>
        <w:t xml:space="preserve">1. </w:t>
      </w:r>
      <w:r w:rsidR="00D74B6B" w:rsidRPr="00357147">
        <w:rPr>
          <w:rFonts w:ascii="Arial" w:hAnsi="Arial" w:cs="Arial"/>
          <w:sz w:val="20"/>
          <w:szCs w:val="20"/>
        </w:rPr>
        <w:t xml:space="preserve">Control mice </w:t>
      </w:r>
      <w:r w:rsidR="00D74B6B" w:rsidRPr="004C75EE">
        <w:rPr>
          <w:rFonts w:ascii="Arial" w:hAnsi="Arial" w:cs="Arial"/>
          <w:sz w:val="20"/>
          <w:szCs w:val="20"/>
        </w:rPr>
        <w:t>(</w:t>
      </w:r>
      <w:r w:rsidR="00D74B6B" w:rsidRPr="00113123">
        <w:rPr>
          <w:rFonts w:ascii="Arial" w:hAnsi="Arial" w:cs="Arial"/>
          <w:i/>
          <w:sz w:val="20"/>
          <w:szCs w:val="20"/>
        </w:rPr>
        <w:t>M</w:t>
      </w:r>
      <w:r w:rsidR="00113123" w:rsidRPr="00113123">
        <w:rPr>
          <w:rFonts w:ascii="Arial" w:hAnsi="Arial" w:cs="Arial"/>
          <w:i/>
          <w:sz w:val="20"/>
          <w:szCs w:val="20"/>
        </w:rPr>
        <w:t>bp</w:t>
      </w:r>
      <w:r w:rsidR="00D74B6B" w:rsidRPr="00113123">
        <w:rPr>
          <w:rFonts w:ascii="Arial" w:hAnsi="Arial" w:cs="Arial"/>
          <w:i/>
          <w:sz w:val="20"/>
          <w:szCs w:val="20"/>
          <w:vertAlign w:val="superscript"/>
        </w:rPr>
        <w:t>+/+</w:t>
      </w:r>
      <w:r w:rsidR="00D74B6B" w:rsidRPr="004C75EE">
        <w:rPr>
          <w:rFonts w:ascii="Arial" w:hAnsi="Arial" w:cs="Arial"/>
          <w:sz w:val="20"/>
          <w:szCs w:val="20"/>
        </w:rPr>
        <w:t>)</w:t>
      </w:r>
      <w:r w:rsidR="00D74B6B">
        <w:rPr>
          <w:rFonts w:ascii="Arial" w:hAnsi="Arial" w:cs="Arial"/>
          <w:sz w:val="20"/>
          <w:szCs w:val="20"/>
        </w:rPr>
        <w:t xml:space="preserve"> </w:t>
      </w:r>
      <w:r w:rsidR="00D74B6B" w:rsidRPr="00357147">
        <w:rPr>
          <w:rFonts w:ascii="Arial" w:hAnsi="Arial" w:cs="Arial"/>
          <w:sz w:val="20"/>
          <w:szCs w:val="20"/>
        </w:rPr>
        <w:t>were littermates of each mouse-line</w:t>
      </w:r>
      <w:r w:rsidR="00D74B6B">
        <w:rPr>
          <w:rFonts w:ascii="Arial" w:hAnsi="Arial" w:cs="Arial"/>
          <w:sz w:val="20"/>
          <w:szCs w:val="20"/>
        </w:rPr>
        <w:t xml:space="preserve">. </w:t>
      </w:r>
      <w:r w:rsidR="00905491">
        <w:rPr>
          <w:rFonts w:ascii="Arial" w:hAnsi="Arial" w:cs="Arial"/>
          <w:sz w:val="20"/>
          <w:szCs w:val="20"/>
        </w:rPr>
        <w:t xml:space="preserve">We used three models of dysmyelination (congenital): </w:t>
      </w:r>
      <w:r w:rsidR="00B60774">
        <w:rPr>
          <w:rFonts w:ascii="Arial" w:hAnsi="Arial" w:cs="Arial"/>
          <w:sz w:val="20"/>
          <w:szCs w:val="20"/>
        </w:rPr>
        <w:t xml:space="preserve">2. </w:t>
      </w:r>
      <w:r w:rsidR="00905491">
        <w:rPr>
          <w:rFonts w:ascii="Arial" w:hAnsi="Arial" w:cs="Arial"/>
          <w:sz w:val="20"/>
          <w:szCs w:val="20"/>
        </w:rPr>
        <w:t xml:space="preserve">whole-brain </w:t>
      </w:r>
      <w:r w:rsidR="00F236CA">
        <w:rPr>
          <w:rFonts w:ascii="Arial" w:hAnsi="Arial" w:cs="Arial"/>
          <w:sz w:val="20"/>
          <w:szCs w:val="20"/>
        </w:rPr>
        <w:t xml:space="preserve">complete </w:t>
      </w:r>
      <w:r w:rsidR="00905491">
        <w:rPr>
          <w:rFonts w:ascii="Arial" w:hAnsi="Arial" w:cs="Arial"/>
          <w:sz w:val="20"/>
          <w:szCs w:val="20"/>
        </w:rPr>
        <w:t>dysmyelination (</w:t>
      </w:r>
      <w:r w:rsidR="00905491" w:rsidRPr="00113123">
        <w:rPr>
          <w:rFonts w:ascii="Arial" w:hAnsi="Arial" w:cs="Arial"/>
          <w:i/>
          <w:sz w:val="20"/>
          <w:szCs w:val="20"/>
        </w:rPr>
        <w:t>M</w:t>
      </w:r>
      <w:r w:rsidR="00113123" w:rsidRPr="00113123">
        <w:rPr>
          <w:rFonts w:ascii="Arial" w:hAnsi="Arial" w:cs="Arial"/>
          <w:i/>
          <w:sz w:val="20"/>
          <w:szCs w:val="20"/>
        </w:rPr>
        <w:t>bp</w:t>
      </w:r>
      <w:r w:rsidR="00905491" w:rsidRPr="00AF37DD">
        <w:rPr>
          <w:rFonts w:ascii="Arial" w:hAnsi="Arial" w:cs="Arial"/>
          <w:i/>
          <w:sz w:val="20"/>
          <w:szCs w:val="20"/>
          <w:vertAlign w:val="superscript"/>
        </w:rPr>
        <w:t>shi/shi</w:t>
      </w:r>
      <w:r w:rsidR="00905491">
        <w:rPr>
          <w:rFonts w:ascii="Arial" w:hAnsi="Arial" w:cs="Arial"/>
          <w:sz w:val="20"/>
          <w:szCs w:val="20"/>
        </w:rPr>
        <w:t xml:space="preserve">), </w:t>
      </w:r>
      <w:r w:rsidR="00B60774">
        <w:rPr>
          <w:rFonts w:ascii="Arial" w:hAnsi="Arial" w:cs="Arial"/>
          <w:sz w:val="20"/>
          <w:szCs w:val="20"/>
        </w:rPr>
        <w:t xml:space="preserve">3. </w:t>
      </w:r>
      <w:r w:rsidR="00905491">
        <w:rPr>
          <w:rFonts w:ascii="Arial" w:hAnsi="Arial" w:cs="Arial"/>
          <w:sz w:val="20"/>
          <w:szCs w:val="20"/>
        </w:rPr>
        <w:t>whole-brain partial dysmyelination (</w:t>
      </w:r>
      <w:r w:rsidR="00113123" w:rsidRPr="00113123">
        <w:rPr>
          <w:rFonts w:ascii="Arial" w:hAnsi="Arial" w:cs="Arial"/>
          <w:i/>
          <w:sz w:val="20"/>
          <w:szCs w:val="20"/>
        </w:rPr>
        <w:t>Mbp</w:t>
      </w:r>
      <w:r w:rsidR="00905491">
        <w:rPr>
          <w:rFonts w:ascii="Arial" w:hAnsi="Arial" w:cs="Arial"/>
          <w:i/>
          <w:sz w:val="20"/>
          <w:szCs w:val="20"/>
          <w:vertAlign w:val="superscript"/>
        </w:rPr>
        <w:t>neo/neo</w:t>
      </w:r>
      <w:r w:rsidR="00905491">
        <w:rPr>
          <w:rFonts w:ascii="Arial" w:hAnsi="Arial" w:cs="Arial"/>
          <w:sz w:val="20"/>
          <w:szCs w:val="20"/>
        </w:rPr>
        <w:t xml:space="preserve">), and </w:t>
      </w:r>
      <w:r w:rsidR="00B60774">
        <w:rPr>
          <w:rFonts w:ascii="Arial" w:hAnsi="Arial" w:cs="Arial"/>
          <w:sz w:val="20"/>
          <w:szCs w:val="20"/>
        </w:rPr>
        <w:t xml:space="preserve">4. </w:t>
      </w:r>
      <w:r w:rsidR="007C3F74">
        <w:rPr>
          <w:rFonts w:ascii="Arial" w:hAnsi="Arial" w:cs="Arial"/>
          <w:sz w:val="20"/>
          <w:szCs w:val="20"/>
        </w:rPr>
        <w:t>area</w:t>
      </w:r>
      <w:r w:rsidR="00905491">
        <w:rPr>
          <w:rFonts w:ascii="Arial" w:hAnsi="Arial" w:cs="Arial"/>
          <w:sz w:val="20"/>
          <w:szCs w:val="20"/>
        </w:rPr>
        <w:t xml:space="preserve">-specific </w:t>
      </w:r>
      <w:r w:rsidR="00F236CA">
        <w:rPr>
          <w:rFonts w:ascii="Arial" w:hAnsi="Arial" w:cs="Arial"/>
          <w:sz w:val="20"/>
          <w:szCs w:val="20"/>
        </w:rPr>
        <w:t xml:space="preserve">complete </w:t>
      </w:r>
      <w:r w:rsidR="00905491">
        <w:rPr>
          <w:rFonts w:ascii="Arial" w:hAnsi="Arial" w:cs="Arial"/>
          <w:sz w:val="20"/>
          <w:szCs w:val="20"/>
        </w:rPr>
        <w:t>dysmyelination (</w:t>
      </w:r>
      <w:r w:rsidR="00113123" w:rsidRPr="00113123">
        <w:rPr>
          <w:rFonts w:ascii="Arial" w:hAnsi="Arial" w:cs="Arial"/>
          <w:sz w:val="20"/>
          <w:szCs w:val="20"/>
        </w:rPr>
        <w:t>fb-shi</w:t>
      </w:r>
      <w:r w:rsidR="00113123" w:rsidRPr="00113123">
        <w:rPr>
          <w:rFonts w:ascii="Arial" w:hAnsi="Arial" w:cs="Arial"/>
          <w:sz w:val="20"/>
          <w:szCs w:val="20"/>
          <w:vertAlign w:val="superscript"/>
        </w:rPr>
        <w:t>+</w:t>
      </w:r>
      <w:r w:rsidR="00905491">
        <w:rPr>
          <w:rFonts w:ascii="Arial" w:hAnsi="Arial" w:cs="Arial"/>
          <w:sz w:val="20"/>
          <w:szCs w:val="20"/>
        </w:rPr>
        <w:t xml:space="preserve">). </w:t>
      </w:r>
      <w:r w:rsidR="00B60774">
        <w:rPr>
          <w:rFonts w:ascii="Arial" w:hAnsi="Arial" w:cs="Arial"/>
          <w:sz w:val="20"/>
          <w:szCs w:val="20"/>
        </w:rPr>
        <w:t xml:space="preserve">5. </w:t>
      </w:r>
      <w:r w:rsidR="00905491">
        <w:rPr>
          <w:rFonts w:ascii="Arial" w:hAnsi="Arial" w:cs="Arial"/>
          <w:sz w:val="20"/>
          <w:szCs w:val="20"/>
        </w:rPr>
        <w:t xml:space="preserve">One model of inducible adult </w:t>
      </w:r>
      <w:r w:rsidR="00F236CA">
        <w:rPr>
          <w:rFonts w:ascii="Arial" w:hAnsi="Arial" w:cs="Arial"/>
          <w:sz w:val="20"/>
          <w:szCs w:val="20"/>
        </w:rPr>
        <w:t xml:space="preserve">whole-brain complete </w:t>
      </w:r>
      <w:r w:rsidR="00905491">
        <w:rPr>
          <w:rFonts w:ascii="Arial" w:hAnsi="Arial" w:cs="Arial"/>
          <w:sz w:val="20"/>
          <w:szCs w:val="20"/>
        </w:rPr>
        <w:t>demyelination (</w:t>
      </w:r>
      <w:r w:rsidR="00113123" w:rsidRPr="00113123">
        <w:rPr>
          <w:rFonts w:ascii="Arial" w:hAnsi="Arial" w:cs="Arial"/>
          <w:i/>
          <w:sz w:val="20"/>
          <w:szCs w:val="20"/>
        </w:rPr>
        <w:t>Mbp</w:t>
      </w:r>
      <w:r w:rsidR="00905491" w:rsidRPr="00113123">
        <w:rPr>
          <w:rFonts w:ascii="Arial" w:hAnsi="Arial" w:cs="Arial"/>
          <w:i/>
          <w:sz w:val="20"/>
          <w:szCs w:val="20"/>
        </w:rPr>
        <w:t>-iKO</w:t>
      </w:r>
      <w:r w:rsidR="00905491" w:rsidRPr="00113123">
        <w:rPr>
          <w:rFonts w:ascii="Arial" w:hAnsi="Arial" w:cs="Arial"/>
          <w:i/>
          <w:sz w:val="20"/>
          <w:szCs w:val="20"/>
          <w:vertAlign w:val="superscript"/>
        </w:rPr>
        <w:t>+</w:t>
      </w:r>
      <w:r w:rsidR="00905491">
        <w:rPr>
          <w:rFonts w:ascii="Arial" w:hAnsi="Arial" w:cs="Arial"/>
          <w:sz w:val="20"/>
          <w:szCs w:val="20"/>
        </w:rPr>
        <w:t xml:space="preserve">) was used to assess the contribution of developmental myelin </w:t>
      </w:r>
      <w:r w:rsidR="00905491" w:rsidRPr="00BB411D">
        <w:rPr>
          <w:rFonts w:ascii="Arial" w:hAnsi="Arial" w:cs="Arial"/>
          <w:sz w:val="20"/>
          <w:szCs w:val="20"/>
        </w:rPr>
        <w:t xml:space="preserve">in lateralized functions. </w:t>
      </w:r>
      <w:r w:rsidR="00F3395D" w:rsidRPr="00BB411D">
        <w:rPr>
          <w:rFonts w:ascii="Arial" w:hAnsi="Arial" w:cs="Arial"/>
          <w:b/>
          <w:sz w:val="20"/>
          <w:szCs w:val="20"/>
        </w:rPr>
        <w:t>B)</w:t>
      </w:r>
      <w:r w:rsidR="00AF37DD" w:rsidRPr="00BB411D">
        <w:rPr>
          <w:rFonts w:ascii="Arial" w:hAnsi="Arial" w:cs="Arial"/>
          <w:sz w:val="20"/>
          <w:szCs w:val="20"/>
        </w:rPr>
        <w:t xml:space="preserve"> </w:t>
      </w:r>
      <w:r w:rsidR="00AF37DD" w:rsidRPr="00BB411D">
        <w:rPr>
          <w:rFonts w:ascii="Arial" w:hAnsi="Arial" w:cs="Arial"/>
          <w:i/>
          <w:sz w:val="20"/>
          <w:szCs w:val="20"/>
        </w:rPr>
        <w:t>M</w:t>
      </w:r>
      <w:r w:rsidR="00FC5D66" w:rsidRPr="00BB411D">
        <w:rPr>
          <w:rFonts w:ascii="Arial" w:hAnsi="Arial" w:cs="Arial"/>
          <w:i/>
          <w:sz w:val="20"/>
          <w:szCs w:val="20"/>
        </w:rPr>
        <w:t>bp</w:t>
      </w:r>
      <w:r w:rsidR="00AF37DD" w:rsidRPr="00BB411D">
        <w:rPr>
          <w:rFonts w:ascii="Arial" w:hAnsi="Arial" w:cs="Arial"/>
          <w:i/>
          <w:sz w:val="20"/>
          <w:szCs w:val="20"/>
          <w:vertAlign w:val="superscript"/>
        </w:rPr>
        <w:t>shi/shi</w:t>
      </w:r>
      <w:r w:rsidR="00AF37DD" w:rsidRPr="00BB411D">
        <w:rPr>
          <w:rFonts w:ascii="Arial" w:hAnsi="Arial" w:cs="Arial"/>
          <w:sz w:val="20"/>
          <w:szCs w:val="20"/>
        </w:rPr>
        <w:t xml:space="preserve"> perform a similar number of paw </w:t>
      </w:r>
      <w:r w:rsidR="00AF37DD" w:rsidRPr="00BB411D">
        <w:rPr>
          <w:rFonts w:ascii="Arial" w:hAnsi="Arial" w:cs="Arial"/>
          <w:sz w:val="20"/>
          <w:szCs w:val="20"/>
        </w:rPr>
        <w:lastRenderedPageBreak/>
        <w:t xml:space="preserve">entries during the test session compared to </w:t>
      </w:r>
      <w:r w:rsidR="00113123" w:rsidRPr="00BB411D">
        <w:rPr>
          <w:rFonts w:ascii="Arial" w:hAnsi="Arial" w:cs="Arial"/>
          <w:i/>
          <w:sz w:val="20"/>
          <w:szCs w:val="20"/>
        </w:rPr>
        <w:t>Mbp</w:t>
      </w:r>
      <w:r w:rsidR="00AF37DD" w:rsidRPr="00BB411D">
        <w:rPr>
          <w:rFonts w:ascii="Arial" w:hAnsi="Arial" w:cs="Arial"/>
          <w:i/>
          <w:sz w:val="20"/>
          <w:szCs w:val="20"/>
          <w:vertAlign w:val="superscript"/>
        </w:rPr>
        <w:t>+/</w:t>
      </w:r>
      <w:proofErr w:type="gramStart"/>
      <w:r w:rsidR="00AF37DD" w:rsidRPr="00BB411D">
        <w:rPr>
          <w:rFonts w:ascii="Arial" w:hAnsi="Arial" w:cs="Arial"/>
          <w:i/>
          <w:sz w:val="20"/>
          <w:szCs w:val="20"/>
          <w:vertAlign w:val="superscript"/>
        </w:rPr>
        <w:t xml:space="preserve">+ </w:t>
      </w:r>
      <w:r w:rsidR="00A14DD3" w:rsidRPr="00BB411D">
        <w:rPr>
          <w:rFonts w:ascii="Arial" w:hAnsi="Arial" w:cs="Arial"/>
          <w:sz w:val="20"/>
          <w:szCs w:val="20"/>
        </w:rPr>
        <w:t>.</w:t>
      </w:r>
      <w:proofErr w:type="gramEnd"/>
      <w:r w:rsidR="00A14DD3" w:rsidRPr="00BB411D">
        <w:rPr>
          <w:rFonts w:ascii="Arial" w:hAnsi="Arial" w:cs="Arial"/>
          <w:sz w:val="20"/>
          <w:szCs w:val="20"/>
        </w:rPr>
        <w:t xml:space="preserve"> </w:t>
      </w:r>
      <w:bookmarkStart w:id="0" w:name="_Hlk219887281"/>
      <w:r w:rsidR="00A14DD3" w:rsidRPr="00BB411D">
        <w:rPr>
          <w:rFonts w:ascii="Arial" w:hAnsi="Arial" w:cs="Arial"/>
          <w:sz w:val="20"/>
          <w:szCs w:val="20"/>
        </w:rPr>
        <w:t xml:space="preserve">A two-way ANOVA revealed no significant effect of </w:t>
      </w:r>
      <w:r w:rsidR="00A14DD3" w:rsidRPr="00061109">
        <w:rPr>
          <w:rFonts w:ascii="Arial" w:hAnsi="Arial" w:cs="Arial"/>
          <w:sz w:val="20"/>
          <w:szCs w:val="20"/>
        </w:rPr>
        <w:t>genotype (</w:t>
      </w:r>
      <w:proofErr w:type="gramStart"/>
      <w:r w:rsidR="00A14DD3" w:rsidRPr="00061109">
        <w:rPr>
          <w:rFonts w:ascii="Arial" w:hAnsi="Arial" w:cs="Arial"/>
          <w:sz w:val="20"/>
          <w:szCs w:val="20"/>
        </w:rPr>
        <w:t>F(</w:t>
      </w:r>
      <w:proofErr w:type="gramEnd"/>
      <w:r w:rsidR="00A14DD3" w:rsidRPr="00061109">
        <w:rPr>
          <w:rFonts w:ascii="Arial" w:hAnsi="Arial" w:cs="Arial"/>
          <w:sz w:val="20"/>
          <w:szCs w:val="20"/>
        </w:rPr>
        <w:t>1,55)=0.9, p=0.35</w:t>
      </w:r>
      <w:r w:rsidR="00A14DD3" w:rsidRPr="00061109">
        <w:rPr>
          <w:rFonts w:ascii="Arial" w:hAnsi="Arial" w:cs="Arial"/>
          <w:sz w:val="20"/>
          <w:szCs w:val="20"/>
        </w:rPr>
        <w:t>), no effect of sex (F(1,55)=3.17, p=0.081) and no genotype x sex interaction (F(1,55)=0.95, p=0.33).</w:t>
      </w:r>
      <w:r w:rsidR="00BB411D">
        <w:rPr>
          <w:rFonts w:ascii="Arial" w:hAnsi="Arial" w:cs="Arial"/>
          <w:sz w:val="20"/>
          <w:szCs w:val="20"/>
        </w:rPr>
        <w:t xml:space="preserve"> Open circles </w:t>
      </w:r>
      <w:r w:rsidR="0074500E">
        <w:rPr>
          <w:rFonts w:ascii="Arial" w:hAnsi="Arial" w:cs="Arial"/>
          <w:sz w:val="20"/>
          <w:szCs w:val="20"/>
        </w:rPr>
        <w:t>represent</w:t>
      </w:r>
      <w:r w:rsidR="0074500E">
        <w:rPr>
          <w:rFonts w:ascii="Arial" w:hAnsi="Arial" w:cs="Arial"/>
          <w:sz w:val="20"/>
          <w:szCs w:val="20"/>
        </w:rPr>
        <w:t xml:space="preserve"> </w:t>
      </w:r>
      <w:r w:rsidR="00BB411D">
        <w:rPr>
          <w:rFonts w:ascii="Arial" w:hAnsi="Arial" w:cs="Arial"/>
          <w:sz w:val="20"/>
          <w:szCs w:val="20"/>
        </w:rPr>
        <w:t xml:space="preserve">individual </w:t>
      </w:r>
      <w:r w:rsidR="00BB411D">
        <w:rPr>
          <w:rFonts w:ascii="Arial" w:hAnsi="Arial" w:cs="Arial"/>
          <w:sz w:val="20"/>
          <w:szCs w:val="20"/>
        </w:rPr>
        <w:t xml:space="preserve">female mice and colored circles </w:t>
      </w:r>
      <w:r w:rsidR="0074500E">
        <w:rPr>
          <w:rFonts w:ascii="Arial" w:hAnsi="Arial" w:cs="Arial"/>
          <w:sz w:val="20"/>
          <w:szCs w:val="20"/>
        </w:rPr>
        <w:t xml:space="preserve">represent </w:t>
      </w:r>
      <w:r w:rsidR="00BB411D">
        <w:rPr>
          <w:rFonts w:ascii="Arial" w:hAnsi="Arial" w:cs="Arial"/>
          <w:sz w:val="20"/>
          <w:szCs w:val="20"/>
        </w:rPr>
        <w:t>males.</w:t>
      </w:r>
      <w:r w:rsidR="00A14DD3" w:rsidRPr="00BB411D">
        <w:rPr>
          <w:rFonts w:ascii="Arial" w:hAnsi="Arial" w:cs="Arial"/>
          <w:sz w:val="20"/>
          <w:szCs w:val="20"/>
        </w:rPr>
        <w:t xml:space="preserve"> </w:t>
      </w:r>
      <w:bookmarkEnd w:id="0"/>
      <w:r w:rsidR="00F3395D" w:rsidRPr="00BB411D">
        <w:rPr>
          <w:rFonts w:ascii="Arial" w:hAnsi="Arial" w:cs="Arial"/>
          <w:b/>
          <w:sz w:val="20"/>
          <w:szCs w:val="20"/>
        </w:rPr>
        <w:t>C</w:t>
      </w:r>
      <w:r w:rsidR="00AF37DD" w:rsidRPr="00BB411D">
        <w:rPr>
          <w:rFonts w:ascii="Arial" w:hAnsi="Arial" w:cs="Arial"/>
          <w:b/>
          <w:sz w:val="20"/>
          <w:szCs w:val="20"/>
        </w:rPr>
        <w:t>)</w:t>
      </w:r>
      <w:r w:rsidR="00AF37DD" w:rsidRPr="00BB411D">
        <w:rPr>
          <w:rFonts w:ascii="Arial" w:hAnsi="Arial" w:cs="Arial"/>
          <w:sz w:val="20"/>
          <w:szCs w:val="20"/>
        </w:rPr>
        <w:t xml:space="preserve"> </w:t>
      </w:r>
      <w:r w:rsidR="00534EC0" w:rsidRPr="00BB411D">
        <w:rPr>
          <w:rFonts w:ascii="Arial" w:hAnsi="Arial" w:cs="Arial"/>
          <w:sz w:val="20"/>
          <w:szCs w:val="20"/>
        </w:rPr>
        <w:t>Mice are also retrieving pellets with similar efficiency. A two-way ANOVA revealed no</w:t>
      </w:r>
      <w:r w:rsidR="00534EC0" w:rsidRPr="00503F9C">
        <w:rPr>
          <w:rFonts w:ascii="Arial" w:hAnsi="Arial" w:cs="Arial"/>
          <w:sz w:val="20"/>
          <w:szCs w:val="20"/>
        </w:rPr>
        <w:t xml:space="preserve"> </w:t>
      </w:r>
      <w:r w:rsidR="00534EC0" w:rsidRPr="0005581A">
        <w:rPr>
          <w:rFonts w:ascii="Arial" w:hAnsi="Arial" w:cs="Arial"/>
          <w:sz w:val="20"/>
          <w:szCs w:val="20"/>
        </w:rPr>
        <w:t>s</w:t>
      </w:r>
      <w:r w:rsidR="00534EC0" w:rsidRPr="00180A6B">
        <w:rPr>
          <w:rFonts w:ascii="Arial" w:hAnsi="Arial" w:cs="Arial"/>
          <w:sz w:val="20"/>
          <w:szCs w:val="20"/>
        </w:rPr>
        <w:t>ign</w:t>
      </w:r>
      <w:r w:rsidR="00534EC0" w:rsidRPr="00FF22D3">
        <w:rPr>
          <w:rFonts w:ascii="Arial" w:hAnsi="Arial" w:cs="Arial"/>
          <w:sz w:val="20"/>
          <w:szCs w:val="20"/>
        </w:rPr>
        <w:t>i</w:t>
      </w:r>
      <w:r w:rsidR="00534EC0" w:rsidRPr="0033671B">
        <w:rPr>
          <w:rFonts w:ascii="Arial" w:hAnsi="Arial" w:cs="Arial"/>
          <w:sz w:val="20"/>
          <w:szCs w:val="20"/>
        </w:rPr>
        <w:t>fi</w:t>
      </w:r>
      <w:r w:rsidR="00534EC0" w:rsidRPr="00FC2B6E">
        <w:rPr>
          <w:rFonts w:ascii="Arial" w:hAnsi="Arial" w:cs="Arial"/>
          <w:sz w:val="20"/>
          <w:szCs w:val="20"/>
        </w:rPr>
        <w:t xml:space="preserve">cant effect of genotype </w:t>
      </w:r>
      <w:r w:rsidR="00534EC0" w:rsidRPr="00061109">
        <w:rPr>
          <w:rFonts w:ascii="Arial" w:hAnsi="Arial" w:cs="Arial"/>
          <w:sz w:val="20"/>
          <w:szCs w:val="20"/>
        </w:rPr>
        <w:t>(</w:t>
      </w:r>
      <w:proofErr w:type="gramStart"/>
      <w:r w:rsidR="00534EC0" w:rsidRPr="00061109">
        <w:rPr>
          <w:rFonts w:ascii="Arial" w:hAnsi="Arial" w:cs="Arial"/>
          <w:sz w:val="20"/>
          <w:szCs w:val="20"/>
        </w:rPr>
        <w:t>F(</w:t>
      </w:r>
      <w:proofErr w:type="gramEnd"/>
      <w:r w:rsidR="00534EC0" w:rsidRPr="00061109">
        <w:rPr>
          <w:rFonts w:ascii="Arial" w:hAnsi="Arial" w:cs="Arial"/>
          <w:sz w:val="20"/>
          <w:szCs w:val="20"/>
        </w:rPr>
        <w:t xml:space="preserve">1,55)=1.86, p=0.18), no effect of sex (F(1,55)=0.92, p=0.34) and no genotype x sex interaction (F(1,55)=0.61, p=0.44). </w:t>
      </w:r>
      <w:bookmarkStart w:id="1" w:name="_Hlk219887891"/>
      <w:r w:rsidR="00BB411D">
        <w:rPr>
          <w:rFonts w:ascii="Arial" w:hAnsi="Arial" w:cs="Arial"/>
          <w:sz w:val="20"/>
          <w:szCs w:val="20"/>
        </w:rPr>
        <w:t xml:space="preserve">Open circles </w:t>
      </w:r>
      <w:r w:rsidR="0074500E">
        <w:rPr>
          <w:rFonts w:ascii="Arial" w:hAnsi="Arial" w:cs="Arial"/>
          <w:sz w:val="20"/>
          <w:szCs w:val="20"/>
        </w:rPr>
        <w:t>represent</w:t>
      </w:r>
      <w:r w:rsidR="00BB411D">
        <w:rPr>
          <w:rFonts w:ascii="Arial" w:hAnsi="Arial" w:cs="Arial"/>
          <w:sz w:val="20"/>
          <w:szCs w:val="20"/>
        </w:rPr>
        <w:t xml:space="preserve"> individual female mice and colored circles </w:t>
      </w:r>
      <w:r w:rsidR="0074500E">
        <w:rPr>
          <w:rFonts w:ascii="Arial" w:hAnsi="Arial" w:cs="Arial"/>
          <w:sz w:val="20"/>
          <w:szCs w:val="20"/>
        </w:rPr>
        <w:t xml:space="preserve">represent </w:t>
      </w:r>
      <w:r w:rsidR="00BB411D">
        <w:rPr>
          <w:rFonts w:ascii="Arial" w:hAnsi="Arial" w:cs="Arial"/>
          <w:sz w:val="20"/>
          <w:szCs w:val="20"/>
        </w:rPr>
        <w:t>males.</w:t>
      </w:r>
      <w:r w:rsidR="00BB411D" w:rsidRPr="00BB411D">
        <w:rPr>
          <w:rFonts w:ascii="Arial" w:hAnsi="Arial" w:cs="Arial"/>
          <w:sz w:val="20"/>
          <w:szCs w:val="20"/>
        </w:rPr>
        <w:t xml:space="preserve"> </w:t>
      </w:r>
      <w:bookmarkEnd w:id="1"/>
      <w:r w:rsidR="00F3395D" w:rsidRPr="00BB411D">
        <w:rPr>
          <w:rFonts w:ascii="Arial" w:hAnsi="Arial" w:cs="Arial"/>
          <w:b/>
          <w:sz w:val="20"/>
          <w:szCs w:val="20"/>
        </w:rPr>
        <w:t>D</w:t>
      </w:r>
      <w:r w:rsidR="00AF37DD" w:rsidRPr="00AF37DD">
        <w:rPr>
          <w:rFonts w:ascii="Arial" w:hAnsi="Arial" w:cs="Arial"/>
          <w:b/>
          <w:sz w:val="20"/>
          <w:szCs w:val="20"/>
        </w:rPr>
        <w:t>)</w:t>
      </w:r>
      <w:r w:rsidR="00AF37DD">
        <w:rPr>
          <w:rFonts w:ascii="Arial" w:hAnsi="Arial" w:cs="Arial"/>
          <w:sz w:val="20"/>
          <w:szCs w:val="20"/>
        </w:rPr>
        <w:t xml:space="preserve"> The reduced lateralization scores in </w:t>
      </w:r>
      <w:r w:rsidR="00113123" w:rsidRPr="00113123">
        <w:rPr>
          <w:rFonts w:ascii="Arial" w:hAnsi="Arial" w:cs="Arial"/>
          <w:i/>
          <w:sz w:val="20"/>
          <w:szCs w:val="20"/>
        </w:rPr>
        <w:t>Mbp</w:t>
      </w:r>
      <w:r w:rsidR="00AF37DD" w:rsidRPr="00AF37DD">
        <w:rPr>
          <w:rFonts w:ascii="Arial" w:hAnsi="Arial" w:cs="Arial"/>
          <w:i/>
          <w:sz w:val="20"/>
          <w:szCs w:val="20"/>
          <w:vertAlign w:val="superscript"/>
        </w:rPr>
        <w:t>shi/shi</w:t>
      </w:r>
      <w:r w:rsidR="00AF37DD">
        <w:rPr>
          <w:rFonts w:ascii="Arial" w:hAnsi="Arial" w:cs="Arial"/>
          <w:sz w:val="20"/>
          <w:szCs w:val="20"/>
        </w:rPr>
        <w:t xml:space="preserve"> mice are not due to spontaneous alternation in one session but demonstrate a change in the </w:t>
      </w:r>
      <w:r w:rsidR="00FC35E6">
        <w:rPr>
          <w:rFonts w:ascii="Arial" w:hAnsi="Arial" w:cs="Arial"/>
          <w:sz w:val="20"/>
          <w:szCs w:val="20"/>
        </w:rPr>
        <w:t>e</w:t>
      </w:r>
      <w:r w:rsidR="00AF37DD">
        <w:rPr>
          <w:rFonts w:ascii="Arial" w:hAnsi="Arial" w:cs="Arial"/>
          <w:sz w:val="20"/>
          <w:szCs w:val="20"/>
        </w:rPr>
        <w:t>stablished laterality pattern</w:t>
      </w:r>
      <w:r w:rsidR="0061473B">
        <w:rPr>
          <w:rFonts w:ascii="Arial" w:hAnsi="Arial" w:cs="Arial"/>
          <w:sz w:val="20"/>
          <w:szCs w:val="20"/>
        </w:rPr>
        <w:t>, as we see similar scores between Training and Test sessions</w:t>
      </w:r>
      <w:r w:rsidR="00AF37DD">
        <w:rPr>
          <w:rFonts w:ascii="Arial" w:hAnsi="Arial" w:cs="Arial"/>
          <w:sz w:val="20"/>
          <w:szCs w:val="20"/>
        </w:rPr>
        <w:t xml:space="preserve"> </w:t>
      </w:r>
      <w:r w:rsidR="0061473B" w:rsidRPr="0061473B">
        <w:rPr>
          <w:rFonts w:ascii="Arial" w:hAnsi="Arial" w:cs="Arial"/>
          <w:sz w:val="20"/>
          <w:szCs w:val="20"/>
        </w:rPr>
        <w:t>(</w:t>
      </w:r>
      <w:r w:rsidR="004B25AC">
        <w:rPr>
          <w:rFonts w:ascii="Arial" w:hAnsi="Arial" w:cs="Arial"/>
          <w:sz w:val="20"/>
          <w:szCs w:val="20"/>
        </w:rPr>
        <w:t xml:space="preserve">a </w:t>
      </w:r>
      <w:r w:rsidR="004B25AC" w:rsidRPr="00BB411D">
        <w:rPr>
          <w:rFonts w:ascii="Arial" w:hAnsi="Arial" w:cs="Arial"/>
          <w:sz w:val="20"/>
          <w:szCs w:val="20"/>
        </w:rPr>
        <w:t xml:space="preserve">two-way ANOVA revealed </w:t>
      </w:r>
      <w:r w:rsidR="004B25AC">
        <w:rPr>
          <w:rFonts w:ascii="Arial" w:hAnsi="Arial" w:cs="Arial"/>
          <w:sz w:val="20"/>
          <w:szCs w:val="20"/>
        </w:rPr>
        <w:t>a</w:t>
      </w:r>
      <w:r w:rsidR="004B25AC" w:rsidRPr="00BB411D">
        <w:rPr>
          <w:rFonts w:ascii="Arial" w:hAnsi="Arial" w:cs="Arial"/>
          <w:sz w:val="20"/>
          <w:szCs w:val="20"/>
        </w:rPr>
        <w:t xml:space="preserve"> significant effect of </w:t>
      </w:r>
      <w:r w:rsidR="004B25AC" w:rsidRPr="00061109">
        <w:rPr>
          <w:rFonts w:ascii="Arial" w:hAnsi="Arial" w:cs="Arial"/>
          <w:sz w:val="20"/>
          <w:szCs w:val="20"/>
        </w:rPr>
        <w:t>genotype (F(1,</w:t>
      </w:r>
      <w:r w:rsidR="005677FE">
        <w:rPr>
          <w:rFonts w:ascii="Arial" w:hAnsi="Arial" w:cs="Arial"/>
          <w:sz w:val="20"/>
          <w:szCs w:val="20"/>
        </w:rPr>
        <w:t>84</w:t>
      </w:r>
      <w:r w:rsidR="004B25AC" w:rsidRPr="00061109">
        <w:rPr>
          <w:rFonts w:ascii="Arial" w:hAnsi="Arial" w:cs="Arial"/>
          <w:sz w:val="20"/>
          <w:szCs w:val="20"/>
        </w:rPr>
        <w:t>)=</w:t>
      </w:r>
      <w:r w:rsidR="005677FE">
        <w:rPr>
          <w:rFonts w:ascii="Arial" w:hAnsi="Arial" w:cs="Arial"/>
          <w:sz w:val="20"/>
          <w:szCs w:val="20"/>
        </w:rPr>
        <w:t>14.35</w:t>
      </w:r>
      <w:r w:rsidR="004B25AC" w:rsidRPr="00061109">
        <w:rPr>
          <w:rFonts w:ascii="Arial" w:hAnsi="Arial" w:cs="Arial"/>
          <w:sz w:val="20"/>
          <w:szCs w:val="20"/>
        </w:rPr>
        <w:t>, p=0.</w:t>
      </w:r>
      <w:r w:rsidR="005677FE">
        <w:rPr>
          <w:rFonts w:ascii="Arial" w:hAnsi="Arial" w:cs="Arial"/>
          <w:sz w:val="20"/>
          <w:szCs w:val="20"/>
        </w:rPr>
        <w:t>00</w:t>
      </w:r>
      <w:r w:rsidR="00A160B9">
        <w:rPr>
          <w:rFonts w:ascii="Arial" w:hAnsi="Arial" w:cs="Arial"/>
          <w:sz w:val="20"/>
          <w:szCs w:val="20"/>
        </w:rPr>
        <w:t>03</w:t>
      </w:r>
      <w:r w:rsidR="004B25AC" w:rsidRPr="00061109">
        <w:rPr>
          <w:rFonts w:ascii="Arial" w:hAnsi="Arial" w:cs="Arial"/>
          <w:sz w:val="20"/>
          <w:szCs w:val="20"/>
        </w:rPr>
        <w:t xml:space="preserve">), no effect of </w:t>
      </w:r>
      <w:r w:rsidR="00A160B9">
        <w:rPr>
          <w:rFonts w:ascii="Arial" w:hAnsi="Arial" w:cs="Arial"/>
          <w:sz w:val="20"/>
          <w:szCs w:val="20"/>
        </w:rPr>
        <w:t>training stage</w:t>
      </w:r>
      <w:r w:rsidR="004B25AC" w:rsidRPr="00061109">
        <w:rPr>
          <w:rFonts w:ascii="Arial" w:hAnsi="Arial" w:cs="Arial"/>
          <w:sz w:val="20"/>
          <w:szCs w:val="20"/>
        </w:rPr>
        <w:t xml:space="preserve"> (F(1,</w:t>
      </w:r>
      <w:r w:rsidR="00A160B9">
        <w:rPr>
          <w:rFonts w:ascii="Arial" w:hAnsi="Arial" w:cs="Arial"/>
          <w:sz w:val="20"/>
          <w:szCs w:val="20"/>
        </w:rPr>
        <w:t>84</w:t>
      </w:r>
      <w:r w:rsidR="004B25AC" w:rsidRPr="00061109">
        <w:rPr>
          <w:rFonts w:ascii="Arial" w:hAnsi="Arial" w:cs="Arial"/>
          <w:sz w:val="20"/>
          <w:szCs w:val="20"/>
        </w:rPr>
        <w:t>)=</w:t>
      </w:r>
      <w:r w:rsidR="00A160B9">
        <w:rPr>
          <w:rFonts w:ascii="Arial" w:hAnsi="Arial" w:cs="Arial"/>
          <w:sz w:val="20"/>
          <w:szCs w:val="20"/>
        </w:rPr>
        <w:t>1.2</w:t>
      </w:r>
      <w:r w:rsidR="004B25AC" w:rsidRPr="00061109">
        <w:rPr>
          <w:rFonts w:ascii="Arial" w:hAnsi="Arial" w:cs="Arial"/>
          <w:sz w:val="20"/>
          <w:szCs w:val="20"/>
        </w:rPr>
        <w:t>, p=0.</w:t>
      </w:r>
      <w:r w:rsidR="00FE0F38">
        <w:rPr>
          <w:rFonts w:ascii="Arial" w:hAnsi="Arial" w:cs="Arial"/>
          <w:sz w:val="20"/>
          <w:szCs w:val="20"/>
        </w:rPr>
        <w:t>28,</w:t>
      </w:r>
      <w:r w:rsidR="004B25AC" w:rsidRPr="00061109">
        <w:rPr>
          <w:rFonts w:ascii="Arial" w:hAnsi="Arial" w:cs="Arial"/>
          <w:sz w:val="20"/>
          <w:szCs w:val="20"/>
        </w:rPr>
        <w:t xml:space="preserve"> and no genotype x </w:t>
      </w:r>
      <w:r w:rsidR="00FE0F38">
        <w:rPr>
          <w:rFonts w:ascii="Arial" w:hAnsi="Arial" w:cs="Arial"/>
          <w:sz w:val="20"/>
          <w:szCs w:val="20"/>
        </w:rPr>
        <w:t>training stage</w:t>
      </w:r>
      <w:r w:rsidR="004B25AC" w:rsidRPr="00061109">
        <w:rPr>
          <w:rFonts w:ascii="Arial" w:hAnsi="Arial" w:cs="Arial"/>
          <w:sz w:val="20"/>
          <w:szCs w:val="20"/>
        </w:rPr>
        <w:t xml:space="preserve"> interaction (F(1,</w:t>
      </w:r>
      <w:r w:rsidR="00FE0F38">
        <w:rPr>
          <w:rFonts w:ascii="Arial" w:hAnsi="Arial" w:cs="Arial"/>
          <w:sz w:val="20"/>
          <w:szCs w:val="20"/>
        </w:rPr>
        <w:t>84</w:t>
      </w:r>
      <w:r w:rsidR="004B25AC" w:rsidRPr="00061109">
        <w:rPr>
          <w:rFonts w:ascii="Arial" w:hAnsi="Arial" w:cs="Arial"/>
          <w:sz w:val="20"/>
          <w:szCs w:val="20"/>
        </w:rPr>
        <w:t>)=0.</w:t>
      </w:r>
      <w:r w:rsidR="00FE0F38">
        <w:rPr>
          <w:rFonts w:ascii="Arial" w:hAnsi="Arial" w:cs="Arial"/>
          <w:sz w:val="20"/>
          <w:szCs w:val="20"/>
        </w:rPr>
        <w:t>01</w:t>
      </w:r>
      <w:r w:rsidR="004B25AC" w:rsidRPr="00061109">
        <w:rPr>
          <w:rFonts w:ascii="Arial" w:hAnsi="Arial" w:cs="Arial"/>
          <w:sz w:val="20"/>
          <w:szCs w:val="20"/>
        </w:rPr>
        <w:t>, p=0.</w:t>
      </w:r>
      <w:r w:rsidR="00FE0F38">
        <w:rPr>
          <w:rFonts w:ascii="Arial" w:hAnsi="Arial" w:cs="Arial"/>
          <w:sz w:val="20"/>
          <w:szCs w:val="20"/>
        </w:rPr>
        <w:t>92</w:t>
      </w:r>
      <w:r w:rsidR="0061473B" w:rsidRPr="0061473B">
        <w:rPr>
          <w:rFonts w:ascii="Arial" w:hAnsi="Arial" w:cs="Arial"/>
          <w:sz w:val="20"/>
          <w:szCs w:val="20"/>
        </w:rPr>
        <w:t>)</w:t>
      </w:r>
      <w:r w:rsidR="0061473B">
        <w:rPr>
          <w:rFonts w:ascii="Arial" w:hAnsi="Arial" w:cs="Arial"/>
          <w:sz w:val="20"/>
          <w:szCs w:val="20"/>
        </w:rPr>
        <w:t xml:space="preserve">. </w:t>
      </w:r>
      <w:r w:rsidR="00096A7C" w:rsidRPr="00357147">
        <w:rPr>
          <w:rFonts w:ascii="Arial" w:hAnsi="Arial" w:cs="Arial"/>
          <w:b/>
          <w:sz w:val="20"/>
          <w:szCs w:val="20"/>
        </w:rPr>
        <w:t>E)</w:t>
      </w:r>
      <w:r w:rsidR="00096A7C">
        <w:rPr>
          <w:rFonts w:ascii="Arial" w:hAnsi="Arial" w:cs="Arial"/>
          <w:sz w:val="20"/>
          <w:szCs w:val="20"/>
        </w:rPr>
        <w:t xml:space="preserve"> The biased directionality scores in </w:t>
      </w:r>
      <w:r w:rsidR="00113123" w:rsidRPr="00113123">
        <w:rPr>
          <w:rFonts w:ascii="Arial" w:hAnsi="Arial" w:cs="Arial"/>
          <w:i/>
          <w:sz w:val="20"/>
          <w:szCs w:val="20"/>
        </w:rPr>
        <w:t>Mbp</w:t>
      </w:r>
      <w:r w:rsidR="00096A7C" w:rsidRPr="00AF37DD">
        <w:rPr>
          <w:rFonts w:ascii="Arial" w:hAnsi="Arial" w:cs="Arial"/>
          <w:i/>
          <w:sz w:val="20"/>
          <w:szCs w:val="20"/>
          <w:vertAlign w:val="superscript"/>
        </w:rPr>
        <w:t>shi/shi</w:t>
      </w:r>
      <w:r w:rsidR="00096A7C">
        <w:rPr>
          <w:rFonts w:ascii="Arial" w:hAnsi="Arial" w:cs="Arial"/>
          <w:sz w:val="20"/>
          <w:szCs w:val="20"/>
        </w:rPr>
        <w:t xml:space="preserve"> mice are not due to spontaneous alternation in one session but demonstrate a change in the </w:t>
      </w:r>
      <w:r w:rsidR="00096A7C" w:rsidRPr="00C26111">
        <w:rPr>
          <w:rFonts w:ascii="Arial" w:hAnsi="Arial" w:cs="Arial"/>
          <w:sz w:val="20"/>
          <w:szCs w:val="20"/>
        </w:rPr>
        <w:t xml:space="preserve">stablished laterality pattern, as we see similar directionality scores between Training and Test sessions </w:t>
      </w:r>
      <w:r w:rsidR="009D0FAB">
        <w:rPr>
          <w:rFonts w:ascii="Arial" w:hAnsi="Arial" w:cs="Arial"/>
          <w:sz w:val="20"/>
          <w:szCs w:val="20"/>
        </w:rPr>
        <w:t>(top plot (</w:t>
      </w:r>
      <w:r w:rsidR="009D0FAB" w:rsidRPr="00C26111">
        <w:rPr>
          <w:rFonts w:ascii="Arial" w:hAnsi="Arial" w:cs="Arial"/>
          <w:i/>
          <w:sz w:val="20"/>
          <w:szCs w:val="20"/>
        </w:rPr>
        <w:t>Mbp</w:t>
      </w:r>
      <w:r w:rsidR="009D0FAB" w:rsidRPr="00C26111">
        <w:rPr>
          <w:rFonts w:ascii="Arial" w:hAnsi="Arial" w:cs="Arial"/>
          <w:i/>
          <w:sz w:val="20"/>
          <w:szCs w:val="20"/>
          <w:vertAlign w:val="superscript"/>
        </w:rPr>
        <w:t>+/</w:t>
      </w:r>
      <w:r w:rsidR="009D0FAB">
        <w:rPr>
          <w:rFonts w:ascii="Arial" w:hAnsi="Arial" w:cs="Arial"/>
          <w:i/>
          <w:sz w:val="20"/>
          <w:szCs w:val="20"/>
          <w:vertAlign w:val="superscript"/>
        </w:rPr>
        <w:t>+</w:t>
      </w:r>
      <w:r w:rsidR="009D0FAB">
        <w:rPr>
          <w:rFonts w:ascii="Arial" w:hAnsi="Arial" w:cs="Arial"/>
          <w:sz w:val="20"/>
          <w:szCs w:val="20"/>
        </w:rPr>
        <w:t xml:space="preserve">), </w:t>
      </w:r>
      <w:bookmarkStart w:id="2" w:name="_Hlk220759006"/>
      <w:r w:rsidR="009D0FAB" w:rsidRPr="00C26111">
        <w:rPr>
          <w:rFonts w:ascii="Arial" w:hAnsi="Arial" w:cs="Arial"/>
          <w:sz w:val="20"/>
          <w:szCs w:val="20"/>
        </w:rPr>
        <w:t xml:space="preserve">Monte-Carlo </w:t>
      </w:r>
      <w:r w:rsidR="009D0FAB" w:rsidRPr="00A4735F">
        <w:rPr>
          <w:rFonts w:ascii="Arial" w:hAnsi="Arial" w:cs="Arial"/>
          <w:sz w:val="20"/>
          <w:szCs w:val="20"/>
        </w:rPr>
        <w:t>χ² test, χ²(</w:t>
      </w:r>
      <w:r w:rsidR="009D0FAB">
        <w:rPr>
          <w:rFonts w:ascii="Arial" w:hAnsi="Arial" w:cs="Arial"/>
          <w:sz w:val="20"/>
          <w:szCs w:val="20"/>
        </w:rPr>
        <w:t>4</w:t>
      </w:r>
      <w:r w:rsidR="009D0FAB" w:rsidRPr="00A4735F">
        <w:rPr>
          <w:rFonts w:ascii="Arial" w:hAnsi="Arial" w:cs="Arial"/>
          <w:sz w:val="20"/>
          <w:szCs w:val="20"/>
        </w:rPr>
        <w:t xml:space="preserve">) = </w:t>
      </w:r>
      <w:r w:rsidR="009D0FAB">
        <w:rPr>
          <w:rFonts w:ascii="Arial" w:hAnsi="Arial" w:cs="Arial"/>
          <w:sz w:val="20"/>
          <w:szCs w:val="20"/>
        </w:rPr>
        <w:t>1.12</w:t>
      </w:r>
      <w:r w:rsidR="009D0FAB" w:rsidRPr="00A4735F">
        <w:rPr>
          <w:rFonts w:ascii="Arial" w:hAnsi="Arial" w:cs="Arial"/>
          <w:sz w:val="20"/>
          <w:szCs w:val="20"/>
        </w:rPr>
        <w:t xml:space="preserve">, p = </w:t>
      </w:r>
      <w:r w:rsidR="009D0FAB">
        <w:rPr>
          <w:rFonts w:ascii="Arial" w:hAnsi="Arial" w:cs="Arial"/>
          <w:sz w:val="20"/>
          <w:szCs w:val="20"/>
        </w:rPr>
        <w:t>0.72</w:t>
      </w:r>
      <w:bookmarkEnd w:id="2"/>
      <w:r w:rsidR="009D0FAB">
        <w:rPr>
          <w:rFonts w:ascii="Arial" w:hAnsi="Arial" w:cs="Arial"/>
          <w:sz w:val="20"/>
          <w:szCs w:val="20"/>
        </w:rPr>
        <w:t>,</w:t>
      </w:r>
      <w:r w:rsidR="009D0FAB" w:rsidRPr="00A473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0FAB" w:rsidRPr="00A4735F">
        <w:rPr>
          <w:rFonts w:ascii="Arial" w:hAnsi="Arial" w:cs="Arial"/>
          <w:sz w:val="20"/>
          <w:szCs w:val="20"/>
        </w:rPr>
        <w:t>Cramér’s</w:t>
      </w:r>
      <w:proofErr w:type="spellEnd"/>
      <w:r w:rsidR="009D0FAB" w:rsidRPr="00A4735F">
        <w:rPr>
          <w:rFonts w:ascii="Arial" w:hAnsi="Arial" w:cs="Arial"/>
          <w:sz w:val="20"/>
          <w:szCs w:val="20"/>
        </w:rPr>
        <w:t xml:space="preserve"> V = </w:t>
      </w:r>
      <w:r w:rsidR="009D0FAB">
        <w:rPr>
          <w:rFonts w:ascii="Arial" w:hAnsi="Arial" w:cs="Arial"/>
          <w:sz w:val="20"/>
          <w:szCs w:val="20"/>
        </w:rPr>
        <w:t>0.15; bottom plot (</w:t>
      </w:r>
      <w:r w:rsidR="009D0FAB" w:rsidRPr="00C26111">
        <w:rPr>
          <w:rFonts w:ascii="Arial" w:hAnsi="Arial" w:cs="Arial"/>
          <w:i/>
          <w:sz w:val="20"/>
          <w:szCs w:val="20"/>
        </w:rPr>
        <w:t>Mbp</w:t>
      </w:r>
      <w:r w:rsidR="009D0FAB">
        <w:rPr>
          <w:rFonts w:ascii="Arial" w:hAnsi="Arial" w:cs="Arial"/>
          <w:i/>
          <w:sz w:val="20"/>
          <w:szCs w:val="20"/>
          <w:vertAlign w:val="superscript"/>
        </w:rPr>
        <w:t>shi</w:t>
      </w:r>
      <w:r w:rsidR="009D0FAB" w:rsidRPr="00C26111">
        <w:rPr>
          <w:rFonts w:ascii="Arial" w:hAnsi="Arial" w:cs="Arial"/>
          <w:i/>
          <w:sz w:val="20"/>
          <w:szCs w:val="20"/>
          <w:vertAlign w:val="superscript"/>
        </w:rPr>
        <w:t>/</w:t>
      </w:r>
      <w:r w:rsidR="009D0FAB">
        <w:rPr>
          <w:rFonts w:ascii="Arial" w:hAnsi="Arial" w:cs="Arial"/>
          <w:i/>
          <w:sz w:val="20"/>
          <w:szCs w:val="20"/>
          <w:vertAlign w:val="superscript"/>
        </w:rPr>
        <w:t>shi</w:t>
      </w:r>
      <w:r w:rsidR="009D0FAB">
        <w:rPr>
          <w:rFonts w:ascii="Arial" w:hAnsi="Arial" w:cs="Arial"/>
          <w:sz w:val="20"/>
          <w:szCs w:val="20"/>
        </w:rPr>
        <w:t xml:space="preserve">), </w:t>
      </w:r>
      <w:bookmarkStart w:id="3" w:name="_Hlk220759049"/>
      <w:r w:rsidR="009D0FAB" w:rsidRPr="00C26111">
        <w:rPr>
          <w:rFonts w:ascii="Arial" w:hAnsi="Arial" w:cs="Arial"/>
          <w:sz w:val="20"/>
          <w:szCs w:val="20"/>
        </w:rPr>
        <w:t xml:space="preserve">Monte-Carlo </w:t>
      </w:r>
      <w:r w:rsidR="009D0FAB" w:rsidRPr="00A4735F">
        <w:rPr>
          <w:rFonts w:ascii="Arial" w:hAnsi="Arial" w:cs="Arial"/>
          <w:sz w:val="20"/>
          <w:szCs w:val="20"/>
        </w:rPr>
        <w:t>χ² test, χ²(</w:t>
      </w:r>
      <w:r w:rsidR="009D0FAB">
        <w:rPr>
          <w:rFonts w:ascii="Arial" w:hAnsi="Arial" w:cs="Arial"/>
          <w:sz w:val="20"/>
          <w:szCs w:val="20"/>
        </w:rPr>
        <w:t>4</w:t>
      </w:r>
      <w:r w:rsidR="009D0FAB" w:rsidRPr="00A4735F">
        <w:rPr>
          <w:rFonts w:ascii="Arial" w:hAnsi="Arial" w:cs="Arial"/>
          <w:sz w:val="20"/>
          <w:szCs w:val="20"/>
        </w:rPr>
        <w:t xml:space="preserve">) = </w:t>
      </w:r>
      <w:r w:rsidR="009D0FAB">
        <w:rPr>
          <w:rFonts w:ascii="Arial" w:hAnsi="Arial" w:cs="Arial"/>
          <w:sz w:val="20"/>
          <w:szCs w:val="20"/>
        </w:rPr>
        <w:t>2.97</w:t>
      </w:r>
      <w:r w:rsidR="009D0FAB" w:rsidRPr="00A4735F">
        <w:rPr>
          <w:rFonts w:ascii="Arial" w:hAnsi="Arial" w:cs="Arial"/>
          <w:sz w:val="20"/>
          <w:szCs w:val="20"/>
        </w:rPr>
        <w:t xml:space="preserve">, p = </w:t>
      </w:r>
      <w:r w:rsidR="009D0FAB">
        <w:rPr>
          <w:rFonts w:ascii="Arial" w:hAnsi="Arial" w:cs="Arial"/>
          <w:sz w:val="20"/>
          <w:szCs w:val="20"/>
        </w:rPr>
        <w:t>0.58</w:t>
      </w:r>
      <w:bookmarkEnd w:id="3"/>
      <w:r w:rsidR="009D0FAB">
        <w:rPr>
          <w:rFonts w:ascii="Arial" w:hAnsi="Arial" w:cs="Arial"/>
          <w:sz w:val="20"/>
          <w:szCs w:val="20"/>
        </w:rPr>
        <w:t>,</w:t>
      </w:r>
      <w:r w:rsidR="009D0FAB" w:rsidRPr="00A473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0FAB" w:rsidRPr="00A4735F">
        <w:rPr>
          <w:rFonts w:ascii="Arial" w:hAnsi="Arial" w:cs="Arial"/>
          <w:sz w:val="20"/>
          <w:szCs w:val="20"/>
        </w:rPr>
        <w:t>Cramér’s</w:t>
      </w:r>
      <w:proofErr w:type="spellEnd"/>
      <w:r w:rsidR="009D0FAB" w:rsidRPr="00A4735F">
        <w:rPr>
          <w:rFonts w:ascii="Arial" w:hAnsi="Arial" w:cs="Arial"/>
          <w:sz w:val="20"/>
          <w:szCs w:val="20"/>
        </w:rPr>
        <w:t xml:space="preserve"> V = </w:t>
      </w:r>
      <w:r w:rsidR="009D0FAB">
        <w:rPr>
          <w:rFonts w:ascii="Arial" w:hAnsi="Arial" w:cs="Arial"/>
          <w:sz w:val="20"/>
          <w:szCs w:val="20"/>
        </w:rPr>
        <w:t>0.28</w:t>
      </w:r>
      <w:r w:rsidR="00096A7C" w:rsidRPr="004256FB">
        <w:rPr>
          <w:rFonts w:ascii="Arial" w:hAnsi="Arial" w:cs="Arial"/>
          <w:sz w:val="20"/>
          <w:szCs w:val="20"/>
        </w:rPr>
        <w:t>).</w:t>
      </w:r>
      <w:r w:rsidR="00FC2B6E" w:rsidRPr="004256FB">
        <w:rPr>
          <w:rFonts w:ascii="Arial" w:hAnsi="Arial" w:cs="Arial"/>
          <w:sz w:val="20"/>
          <w:szCs w:val="20"/>
        </w:rPr>
        <w:t xml:space="preserve"> </w:t>
      </w:r>
      <w:r w:rsidR="00FC2B6E" w:rsidRPr="004256FB">
        <w:rPr>
          <w:rFonts w:ascii="Arial" w:hAnsi="Arial" w:cs="Arial"/>
          <w:b/>
          <w:sz w:val="20"/>
          <w:szCs w:val="20"/>
        </w:rPr>
        <w:t>F)</w:t>
      </w:r>
      <w:r w:rsidR="00FC2B6E" w:rsidRPr="004256FB">
        <w:rPr>
          <w:rFonts w:ascii="Arial" w:hAnsi="Arial" w:cs="Arial"/>
          <w:sz w:val="20"/>
          <w:szCs w:val="20"/>
        </w:rPr>
        <w:t xml:space="preserve"> </w:t>
      </w:r>
      <w:r w:rsidR="00061109" w:rsidRPr="00E5528D">
        <w:rPr>
          <w:rFonts w:ascii="Arial" w:hAnsi="Arial" w:cs="Arial"/>
          <w:sz w:val="20"/>
          <w:szCs w:val="20"/>
        </w:rPr>
        <w:t>Independent v</w:t>
      </w:r>
      <w:r w:rsidR="00FC2B6E" w:rsidRPr="00E5528D">
        <w:rPr>
          <w:rFonts w:ascii="Arial" w:hAnsi="Arial" w:cs="Arial"/>
          <w:sz w:val="20"/>
          <w:szCs w:val="20"/>
        </w:rPr>
        <w:t xml:space="preserve">isualization of </w:t>
      </w:r>
      <w:r w:rsidR="00FC2B6E" w:rsidRPr="00A4735F">
        <w:rPr>
          <w:rFonts w:ascii="Arial" w:hAnsi="Arial" w:cs="Arial"/>
          <w:sz w:val="20"/>
          <w:szCs w:val="20"/>
        </w:rPr>
        <w:t xml:space="preserve">the </w:t>
      </w:r>
      <w:r w:rsidR="00620CEC" w:rsidRPr="00A4735F">
        <w:rPr>
          <w:rFonts w:ascii="Arial" w:hAnsi="Arial" w:cs="Arial"/>
          <w:sz w:val="20"/>
          <w:szCs w:val="20"/>
        </w:rPr>
        <w:t xml:space="preserve">strength of </w:t>
      </w:r>
      <w:r w:rsidR="00FC2B6E" w:rsidRPr="00A4735F">
        <w:rPr>
          <w:rFonts w:ascii="Arial" w:hAnsi="Arial" w:cs="Arial"/>
          <w:sz w:val="20"/>
          <w:szCs w:val="20"/>
        </w:rPr>
        <w:t xml:space="preserve">lateralization for males and females </w:t>
      </w:r>
      <w:r w:rsidR="00061109" w:rsidRPr="009923C2">
        <w:rPr>
          <w:rFonts w:ascii="Arial" w:hAnsi="Arial" w:cs="Arial"/>
          <w:sz w:val="20"/>
          <w:szCs w:val="20"/>
        </w:rPr>
        <w:t>from</w:t>
      </w:r>
      <w:r w:rsidR="00FC2B6E" w:rsidRPr="00F46E61">
        <w:rPr>
          <w:rFonts w:ascii="Arial" w:hAnsi="Arial" w:cs="Arial"/>
          <w:sz w:val="20"/>
          <w:szCs w:val="20"/>
        </w:rPr>
        <w:t xml:space="preserve"> each genotype. </w:t>
      </w:r>
      <w:r w:rsidR="00061109" w:rsidRPr="00F46E61">
        <w:rPr>
          <w:rFonts w:ascii="Arial" w:hAnsi="Arial" w:cs="Arial"/>
          <w:sz w:val="20"/>
          <w:szCs w:val="20"/>
        </w:rPr>
        <w:t>A two-way ANOVA revealed a significant effect of genotype (</w:t>
      </w:r>
      <w:proofErr w:type="gramStart"/>
      <w:r w:rsidR="00061109" w:rsidRPr="00F46E61">
        <w:rPr>
          <w:rFonts w:ascii="Arial" w:hAnsi="Arial" w:cs="Arial"/>
          <w:sz w:val="20"/>
          <w:szCs w:val="20"/>
        </w:rPr>
        <w:t>F(</w:t>
      </w:r>
      <w:proofErr w:type="gramEnd"/>
      <w:r w:rsidR="00061109" w:rsidRPr="00F46E61">
        <w:rPr>
          <w:rFonts w:ascii="Arial" w:hAnsi="Arial" w:cs="Arial"/>
          <w:sz w:val="20"/>
          <w:szCs w:val="20"/>
        </w:rPr>
        <w:t>1,55)= 9.97, p=0.0026), no effect of sex (F(</w:t>
      </w:r>
      <w:r w:rsidR="00061109" w:rsidRPr="00C225DE">
        <w:rPr>
          <w:rFonts w:ascii="Arial" w:hAnsi="Arial" w:cs="Arial"/>
          <w:sz w:val="20"/>
          <w:szCs w:val="20"/>
        </w:rPr>
        <w:t xml:space="preserve">1,55)=0.94, p=0.34) and no genotype x sex interaction (F(1,55)=0.17, p=0.67). </w:t>
      </w:r>
      <w:r w:rsidR="00061109" w:rsidRPr="00BF5E6D">
        <w:rPr>
          <w:rFonts w:ascii="Arial" w:hAnsi="Arial" w:cs="Arial"/>
          <w:sz w:val="20"/>
          <w:szCs w:val="20"/>
        </w:rPr>
        <w:t>Bonferroni-corrected p</w:t>
      </w:r>
      <w:r w:rsidR="00061109" w:rsidRPr="008E5DDE">
        <w:rPr>
          <w:rFonts w:ascii="Arial" w:hAnsi="Arial" w:cs="Arial"/>
          <w:sz w:val="20"/>
          <w:szCs w:val="20"/>
        </w:rPr>
        <w:t xml:space="preserve">ost-hoc tests revealed that </w:t>
      </w:r>
      <w:r w:rsidR="00061109" w:rsidRPr="000D40CB">
        <w:rPr>
          <w:rFonts w:ascii="Arial" w:hAnsi="Arial" w:cs="Arial"/>
          <w:i/>
          <w:sz w:val="20"/>
          <w:szCs w:val="20"/>
        </w:rPr>
        <w:t>Mbp</w:t>
      </w:r>
      <w:r w:rsidR="00061109" w:rsidRPr="000D40CB">
        <w:rPr>
          <w:rFonts w:ascii="Arial" w:hAnsi="Arial" w:cs="Arial"/>
          <w:i/>
          <w:sz w:val="20"/>
          <w:szCs w:val="20"/>
          <w:vertAlign w:val="superscript"/>
        </w:rPr>
        <w:t xml:space="preserve">+/+ </w:t>
      </w:r>
      <w:r w:rsidR="00061109" w:rsidRPr="00C26111">
        <w:rPr>
          <w:rFonts w:ascii="Arial" w:hAnsi="Arial" w:cs="Arial"/>
          <w:sz w:val="20"/>
          <w:szCs w:val="20"/>
        </w:rPr>
        <w:t xml:space="preserve">males were significantly different from </w:t>
      </w:r>
      <w:r w:rsidR="00061109" w:rsidRPr="00C26111">
        <w:rPr>
          <w:rFonts w:ascii="Arial" w:hAnsi="Arial" w:cs="Arial"/>
          <w:i/>
          <w:sz w:val="20"/>
          <w:szCs w:val="20"/>
        </w:rPr>
        <w:t>Mbp</w:t>
      </w:r>
      <w:r w:rsidR="00061109" w:rsidRPr="00C26111">
        <w:rPr>
          <w:rFonts w:ascii="Arial" w:hAnsi="Arial" w:cs="Arial"/>
          <w:i/>
          <w:sz w:val="20"/>
          <w:szCs w:val="20"/>
          <w:vertAlign w:val="superscript"/>
        </w:rPr>
        <w:t xml:space="preserve">shi/shi </w:t>
      </w:r>
      <w:r w:rsidR="00061109" w:rsidRPr="00C26111">
        <w:rPr>
          <w:rFonts w:ascii="Arial" w:hAnsi="Arial" w:cs="Arial"/>
          <w:sz w:val="20"/>
          <w:szCs w:val="20"/>
        </w:rPr>
        <w:t>females (adjusted p=0.026) whereas all other pairwise comparisons were not significant (p&gt;0.05). For</w:t>
      </w:r>
      <w:r w:rsidR="00620CEC" w:rsidRPr="00C26111">
        <w:rPr>
          <w:rFonts w:ascii="Arial" w:hAnsi="Arial" w:cs="Arial"/>
          <w:sz w:val="20"/>
          <w:szCs w:val="20"/>
        </w:rPr>
        <w:t xml:space="preserve"> the</w:t>
      </w:r>
      <w:r w:rsidR="00061109" w:rsidRPr="00C26111">
        <w:rPr>
          <w:rFonts w:ascii="Arial" w:hAnsi="Arial" w:cs="Arial"/>
          <w:sz w:val="20"/>
          <w:szCs w:val="20"/>
        </w:rPr>
        <w:t xml:space="preserve"> complete statistical outcome refer to </w:t>
      </w:r>
      <w:r w:rsidR="0074500E">
        <w:rPr>
          <w:rFonts w:ascii="Arial" w:hAnsi="Arial" w:cs="Arial"/>
          <w:sz w:val="20"/>
          <w:szCs w:val="20"/>
        </w:rPr>
        <w:t xml:space="preserve">Supplementary </w:t>
      </w:r>
      <w:r w:rsidR="00061109" w:rsidRPr="00C26111">
        <w:rPr>
          <w:rFonts w:ascii="Arial" w:hAnsi="Arial" w:cs="Arial"/>
          <w:sz w:val="20"/>
          <w:szCs w:val="20"/>
        </w:rPr>
        <w:t xml:space="preserve">Table 1. </w:t>
      </w:r>
      <w:r w:rsidR="00FC2B6E" w:rsidRPr="00C26111">
        <w:rPr>
          <w:rFonts w:ascii="Arial" w:hAnsi="Arial" w:cs="Arial"/>
          <w:sz w:val="20"/>
          <w:szCs w:val="20"/>
        </w:rPr>
        <w:t xml:space="preserve"> </w:t>
      </w:r>
      <w:r w:rsidR="00061109" w:rsidRPr="00C26111">
        <w:rPr>
          <w:rFonts w:ascii="Arial" w:hAnsi="Arial" w:cs="Arial"/>
          <w:b/>
          <w:sz w:val="20"/>
          <w:szCs w:val="20"/>
        </w:rPr>
        <w:t>G)</w:t>
      </w:r>
      <w:r w:rsidR="00061109" w:rsidRPr="00C26111">
        <w:rPr>
          <w:rFonts w:ascii="Arial" w:hAnsi="Arial" w:cs="Arial"/>
          <w:sz w:val="20"/>
          <w:szCs w:val="20"/>
        </w:rPr>
        <w:t xml:space="preserve"> Independent visualization of the directionality of lateralization for males and females from each genotype. </w:t>
      </w:r>
      <w:r w:rsidR="00C26111" w:rsidRPr="00C26111">
        <w:rPr>
          <w:rFonts w:ascii="Arial" w:hAnsi="Arial" w:cs="Arial"/>
          <w:sz w:val="20"/>
          <w:szCs w:val="20"/>
        </w:rPr>
        <w:t xml:space="preserve">Directionality distribution did not differ between males and females of neither control </w:t>
      </w:r>
      <w:r w:rsidR="00C26111" w:rsidRPr="00C26111">
        <w:rPr>
          <w:rFonts w:ascii="Arial" w:hAnsi="Arial" w:cs="Arial"/>
          <w:i/>
          <w:sz w:val="20"/>
          <w:szCs w:val="20"/>
        </w:rPr>
        <w:t>Mbp</w:t>
      </w:r>
      <w:r w:rsidR="00C26111" w:rsidRPr="00C26111">
        <w:rPr>
          <w:rFonts w:ascii="Arial" w:hAnsi="Arial" w:cs="Arial"/>
          <w:i/>
          <w:sz w:val="20"/>
          <w:szCs w:val="20"/>
          <w:vertAlign w:val="superscript"/>
        </w:rPr>
        <w:t xml:space="preserve">+/+ </w:t>
      </w:r>
      <w:r w:rsidR="00C26111" w:rsidRPr="00C26111">
        <w:rPr>
          <w:rFonts w:ascii="Arial" w:hAnsi="Arial" w:cs="Arial"/>
          <w:sz w:val="20"/>
          <w:szCs w:val="20"/>
        </w:rPr>
        <w:t>(</w:t>
      </w:r>
      <w:r w:rsidR="00C26111">
        <w:rPr>
          <w:rFonts w:ascii="Arial" w:hAnsi="Arial" w:cs="Arial"/>
          <w:sz w:val="20"/>
          <w:szCs w:val="20"/>
        </w:rPr>
        <w:t xml:space="preserve">left plot, </w:t>
      </w:r>
      <w:bookmarkStart w:id="4" w:name="_Hlk219913559"/>
      <w:r w:rsidR="00C26111" w:rsidRPr="00C26111">
        <w:rPr>
          <w:rFonts w:ascii="Arial" w:hAnsi="Arial" w:cs="Arial"/>
          <w:sz w:val="20"/>
          <w:szCs w:val="20"/>
        </w:rPr>
        <w:t xml:space="preserve">Monte-Carlo </w:t>
      </w:r>
      <w:r w:rsidR="00C26111" w:rsidRPr="00A4735F">
        <w:rPr>
          <w:rFonts w:ascii="Arial" w:hAnsi="Arial" w:cs="Arial"/>
          <w:sz w:val="20"/>
          <w:szCs w:val="20"/>
        </w:rPr>
        <w:t>χ² test, χ</w:t>
      </w:r>
      <w:proofErr w:type="gramStart"/>
      <w:r w:rsidR="00C26111" w:rsidRPr="00A4735F">
        <w:rPr>
          <w:rFonts w:ascii="Arial" w:hAnsi="Arial" w:cs="Arial"/>
          <w:sz w:val="20"/>
          <w:szCs w:val="20"/>
        </w:rPr>
        <w:t>²(</w:t>
      </w:r>
      <w:proofErr w:type="gramEnd"/>
      <w:r w:rsidR="00C26111">
        <w:rPr>
          <w:rFonts w:ascii="Arial" w:hAnsi="Arial" w:cs="Arial"/>
          <w:sz w:val="20"/>
          <w:szCs w:val="20"/>
        </w:rPr>
        <w:t>4</w:t>
      </w:r>
      <w:r w:rsidR="00C26111" w:rsidRPr="00A4735F">
        <w:rPr>
          <w:rFonts w:ascii="Arial" w:hAnsi="Arial" w:cs="Arial"/>
          <w:sz w:val="20"/>
          <w:szCs w:val="20"/>
        </w:rPr>
        <w:t xml:space="preserve">) = </w:t>
      </w:r>
      <w:r w:rsidR="00C26111">
        <w:rPr>
          <w:rFonts w:ascii="Arial" w:hAnsi="Arial" w:cs="Arial"/>
          <w:sz w:val="20"/>
          <w:szCs w:val="20"/>
        </w:rPr>
        <w:t>5</w:t>
      </w:r>
      <w:r w:rsidR="00C26111" w:rsidRPr="00A4735F">
        <w:rPr>
          <w:rFonts w:ascii="Arial" w:hAnsi="Arial" w:cs="Arial"/>
          <w:sz w:val="20"/>
          <w:szCs w:val="20"/>
        </w:rPr>
        <w:t>.</w:t>
      </w:r>
      <w:r w:rsidR="00C26111">
        <w:rPr>
          <w:rFonts w:ascii="Arial" w:hAnsi="Arial" w:cs="Arial"/>
          <w:sz w:val="20"/>
          <w:szCs w:val="20"/>
        </w:rPr>
        <w:t>33</w:t>
      </w:r>
      <w:r w:rsidR="00C26111" w:rsidRPr="00A4735F">
        <w:rPr>
          <w:rFonts w:ascii="Arial" w:hAnsi="Arial" w:cs="Arial"/>
          <w:sz w:val="20"/>
          <w:szCs w:val="20"/>
        </w:rPr>
        <w:t xml:space="preserve">, p = </w:t>
      </w:r>
      <w:r w:rsidR="00C26111">
        <w:rPr>
          <w:rFonts w:ascii="Arial" w:hAnsi="Arial" w:cs="Arial"/>
          <w:sz w:val="20"/>
          <w:szCs w:val="20"/>
        </w:rPr>
        <w:t>0.080,</w:t>
      </w:r>
      <w:r w:rsidR="00C26111" w:rsidRPr="00A4735F">
        <w:rPr>
          <w:rFonts w:ascii="Arial" w:hAnsi="Arial" w:cs="Arial"/>
          <w:sz w:val="20"/>
          <w:szCs w:val="20"/>
        </w:rPr>
        <w:t xml:space="preserve"> Cramér’s V = </w:t>
      </w:r>
      <w:r w:rsidR="00C26111">
        <w:rPr>
          <w:rFonts w:ascii="Arial" w:hAnsi="Arial" w:cs="Arial"/>
          <w:sz w:val="20"/>
          <w:szCs w:val="20"/>
        </w:rPr>
        <w:t>0.41</w:t>
      </w:r>
      <w:r w:rsidR="00C26111" w:rsidRPr="00A4735F">
        <w:rPr>
          <w:rFonts w:ascii="Arial" w:hAnsi="Arial" w:cs="Arial"/>
          <w:sz w:val="20"/>
          <w:szCs w:val="20"/>
        </w:rPr>
        <w:t>)</w:t>
      </w:r>
      <w:r w:rsidR="00C26111">
        <w:rPr>
          <w:rFonts w:ascii="Arial" w:hAnsi="Arial" w:cs="Arial"/>
          <w:sz w:val="20"/>
          <w:szCs w:val="20"/>
        </w:rPr>
        <w:t xml:space="preserve"> </w:t>
      </w:r>
      <w:bookmarkEnd w:id="4"/>
      <w:r w:rsidR="00C26111">
        <w:rPr>
          <w:rFonts w:ascii="Arial" w:hAnsi="Arial" w:cs="Arial"/>
          <w:sz w:val="20"/>
          <w:szCs w:val="20"/>
        </w:rPr>
        <w:t xml:space="preserve">or </w:t>
      </w:r>
      <w:r w:rsidR="00C26111" w:rsidRPr="00B906D6">
        <w:rPr>
          <w:rFonts w:ascii="Arial" w:hAnsi="Arial" w:cs="Arial"/>
          <w:i/>
          <w:sz w:val="20"/>
          <w:szCs w:val="20"/>
        </w:rPr>
        <w:t>Mbp</w:t>
      </w:r>
      <w:r w:rsidR="00C26111" w:rsidRPr="00B906D6">
        <w:rPr>
          <w:rFonts w:ascii="Arial" w:hAnsi="Arial" w:cs="Arial"/>
          <w:i/>
          <w:sz w:val="20"/>
          <w:szCs w:val="20"/>
          <w:vertAlign w:val="superscript"/>
        </w:rPr>
        <w:t xml:space="preserve">shi/shi </w:t>
      </w:r>
      <w:r w:rsidR="00C26111" w:rsidRPr="00B906D6">
        <w:rPr>
          <w:rFonts w:ascii="Arial" w:hAnsi="Arial" w:cs="Arial"/>
          <w:sz w:val="20"/>
          <w:szCs w:val="20"/>
        </w:rPr>
        <w:t>(</w:t>
      </w:r>
      <w:r w:rsidR="00C26111">
        <w:rPr>
          <w:rFonts w:ascii="Arial" w:hAnsi="Arial" w:cs="Arial"/>
          <w:sz w:val="20"/>
          <w:szCs w:val="20"/>
        </w:rPr>
        <w:t xml:space="preserve">right plot, </w:t>
      </w:r>
      <w:r w:rsidR="00C26111" w:rsidRPr="00C26111">
        <w:rPr>
          <w:rFonts w:ascii="Arial" w:hAnsi="Arial" w:cs="Arial"/>
          <w:sz w:val="20"/>
          <w:szCs w:val="20"/>
        </w:rPr>
        <w:t>Monte-Carlo</w:t>
      </w:r>
      <w:r w:rsidR="00C26111" w:rsidRPr="00B906D6">
        <w:rPr>
          <w:rFonts w:ascii="Arial" w:hAnsi="Arial" w:cs="Arial"/>
          <w:sz w:val="20"/>
          <w:szCs w:val="20"/>
        </w:rPr>
        <w:t xml:space="preserve"> χ² test, χ²(</w:t>
      </w:r>
      <w:r w:rsidR="00C26111">
        <w:rPr>
          <w:rFonts w:ascii="Arial" w:hAnsi="Arial" w:cs="Arial"/>
          <w:sz w:val="20"/>
          <w:szCs w:val="20"/>
        </w:rPr>
        <w:t>4</w:t>
      </w:r>
      <w:r w:rsidR="00C26111" w:rsidRPr="00B906D6">
        <w:rPr>
          <w:rFonts w:ascii="Arial" w:hAnsi="Arial" w:cs="Arial"/>
          <w:sz w:val="20"/>
          <w:szCs w:val="20"/>
        </w:rPr>
        <w:t xml:space="preserve">) = </w:t>
      </w:r>
      <w:r w:rsidR="004256FB">
        <w:rPr>
          <w:rFonts w:ascii="Arial" w:hAnsi="Arial" w:cs="Arial"/>
          <w:sz w:val="20"/>
          <w:szCs w:val="20"/>
        </w:rPr>
        <w:t>3.97</w:t>
      </w:r>
      <w:r w:rsidR="00C26111" w:rsidRPr="00B906D6">
        <w:rPr>
          <w:rFonts w:ascii="Arial" w:hAnsi="Arial" w:cs="Arial"/>
          <w:sz w:val="20"/>
          <w:szCs w:val="20"/>
        </w:rPr>
        <w:t xml:space="preserve">, p = </w:t>
      </w:r>
      <w:r w:rsidR="00C26111">
        <w:rPr>
          <w:rFonts w:ascii="Arial" w:hAnsi="Arial" w:cs="Arial"/>
          <w:sz w:val="20"/>
          <w:szCs w:val="20"/>
        </w:rPr>
        <w:t>0.</w:t>
      </w:r>
      <w:r w:rsidR="004256FB">
        <w:rPr>
          <w:rFonts w:ascii="Arial" w:hAnsi="Arial" w:cs="Arial"/>
          <w:sz w:val="20"/>
          <w:szCs w:val="20"/>
        </w:rPr>
        <w:t>39</w:t>
      </w:r>
      <w:r w:rsidR="00C26111">
        <w:rPr>
          <w:rFonts w:ascii="Arial" w:hAnsi="Arial" w:cs="Arial"/>
          <w:sz w:val="20"/>
          <w:szCs w:val="20"/>
        </w:rPr>
        <w:t>,</w:t>
      </w:r>
      <w:r w:rsidR="00C26111" w:rsidRPr="00B906D6">
        <w:rPr>
          <w:rFonts w:ascii="Arial" w:hAnsi="Arial" w:cs="Arial"/>
          <w:sz w:val="20"/>
          <w:szCs w:val="20"/>
        </w:rPr>
        <w:t xml:space="preserve"> Cramér’s V = </w:t>
      </w:r>
      <w:r w:rsidR="00C26111">
        <w:rPr>
          <w:rFonts w:ascii="Arial" w:hAnsi="Arial" w:cs="Arial"/>
          <w:sz w:val="20"/>
          <w:szCs w:val="20"/>
        </w:rPr>
        <w:t>0.</w:t>
      </w:r>
      <w:r w:rsidR="004256FB">
        <w:rPr>
          <w:rFonts w:ascii="Arial" w:hAnsi="Arial" w:cs="Arial"/>
          <w:sz w:val="20"/>
          <w:szCs w:val="20"/>
        </w:rPr>
        <w:t>38</w:t>
      </w:r>
      <w:r w:rsidR="00C26111" w:rsidRPr="00B906D6">
        <w:rPr>
          <w:rFonts w:ascii="Arial" w:hAnsi="Arial" w:cs="Arial"/>
          <w:sz w:val="20"/>
          <w:szCs w:val="20"/>
        </w:rPr>
        <w:t>).</w:t>
      </w:r>
      <w:r w:rsidR="00C26111" w:rsidRPr="00C26111">
        <w:rPr>
          <w:rFonts w:ascii="Arial" w:hAnsi="Arial" w:cs="Arial"/>
          <w:sz w:val="20"/>
          <w:szCs w:val="20"/>
        </w:rPr>
        <w:t xml:space="preserve">  </w:t>
      </w:r>
    </w:p>
    <w:p w14:paraId="73B291D5" w14:textId="71EE72FC" w:rsidR="00FF22D3" w:rsidRPr="00C26111" w:rsidRDefault="00FF22D3" w:rsidP="00050D7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9F5C77E" w14:textId="77777777" w:rsidR="00FF22D3" w:rsidRDefault="00FF22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FF52E1F" w14:textId="77777777" w:rsidR="005F7A2E" w:rsidRDefault="005F7A2E" w:rsidP="00050D7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B26FE02" w14:textId="7477D6BA" w:rsidR="006E3E27" w:rsidRDefault="004A4C34">
      <w:pPr>
        <w:rPr>
          <w:rFonts w:ascii="Arial" w:hAnsi="Arial" w:cs="Arial"/>
          <w:sz w:val="20"/>
          <w:szCs w:val="20"/>
        </w:rPr>
      </w:pPr>
      <w:r w:rsidRPr="004A4C34">
        <w:rPr>
          <w:noProof/>
        </w:rPr>
        <w:t xml:space="preserve"> </w:t>
      </w:r>
      <w:r w:rsidR="009B5D07" w:rsidRPr="009B5D07">
        <w:rPr>
          <w:noProof/>
        </w:rPr>
        <w:drawing>
          <wp:inline distT="0" distB="0" distL="0" distR="0" wp14:anchorId="42453088" wp14:editId="0557DF38">
            <wp:extent cx="5730949" cy="5522774"/>
            <wp:effectExtent l="0" t="0" r="3175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7411" cy="5529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64E0" w:rsidDel="006C68A9">
        <w:rPr>
          <w:rFonts w:ascii="Arial" w:hAnsi="Arial" w:cs="Arial"/>
          <w:noProof/>
          <w:sz w:val="20"/>
          <w:szCs w:val="20"/>
        </w:rPr>
        <w:t xml:space="preserve"> </w:t>
      </w:r>
    </w:p>
    <w:p w14:paraId="0D342B10" w14:textId="6BB342C4" w:rsidR="005F7A2E" w:rsidRDefault="00112541" w:rsidP="00C61F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19941B91">
        <w:rPr>
          <w:rFonts w:ascii="Arial" w:hAnsi="Arial" w:cs="Arial"/>
          <w:b/>
          <w:bCs/>
          <w:sz w:val="20"/>
          <w:szCs w:val="20"/>
        </w:rPr>
        <w:t xml:space="preserve">Supplementary </w:t>
      </w:r>
      <w:r w:rsidR="006E3E27" w:rsidRPr="19941B91">
        <w:rPr>
          <w:rFonts w:ascii="Arial" w:hAnsi="Arial" w:cs="Arial"/>
          <w:b/>
          <w:bCs/>
          <w:sz w:val="20"/>
          <w:szCs w:val="20"/>
        </w:rPr>
        <w:t>Figure 2. Lateralization strength develops with age. A)</w:t>
      </w:r>
      <w:r w:rsidR="006E3E27" w:rsidRPr="19941B91">
        <w:rPr>
          <w:rFonts w:ascii="Arial" w:hAnsi="Arial" w:cs="Arial"/>
          <w:sz w:val="20"/>
          <w:szCs w:val="20"/>
        </w:rPr>
        <w:t xml:space="preserve"> Wild-type animals were tested</w:t>
      </w:r>
      <w:r w:rsidR="00010E34" w:rsidRPr="19941B91">
        <w:rPr>
          <w:rFonts w:ascii="Arial" w:hAnsi="Arial" w:cs="Arial"/>
          <w:sz w:val="20"/>
          <w:szCs w:val="20"/>
        </w:rPr>
        <w:t xml:space="preserve"> </w:t>
      </w:r>
      <w:r w:rsidR="006E3E27" w:rsidRPr="19941B91">
        <w:rPr>
          <w:rFonts w:ascii="Arial" w:hAnsi="Arial" w:cs="Arial"/>
          <w:sz w:val="20"/>
          <w:szCs w:val="20"/>
        </w:rPr>
        <w:t>weekly b</w:t>
      </w:r>
      <w:r w:rsidR="000813BB" w:rsidRPr="19941B91">
        <w:rPr>
          <w:rFonts w:ascii="Arial" w:hAnsi="Arial" w:cs="Arial"/>
          <w:sz w:val="20"/>
          <w:szCs w:val="20"/>
        </w:rPr>
        <w:t>etween week 4 and 8</w:t>
      </w:r>
      <w:r w:rsidR="00E47B55" w:rsidRPr="19941B91">
        <w:rPr>
          <w:rFonts w:ascii="Arial" w:hAnsi="Arial" w:cs="Arial"/>
          <w:sz w:val="20"/>
          <w:szCs w:val="20"/>
        </w:rPr>
        <w:t xml:space="preserve">. </w:t>
      </w:r>
      <w:r w:rsidR="006E3E27" w:rsidRPr="19941B91">
        <w:rPr>
          <w:rFonts w:ascii="Arial" w:hAnsi="Arial" w:cs="Arial"/>
          <w:b/>
          <w:bCs/>
          <w:sz w:val="20"/>
          <w:szCs w:val="20"/>
        </w:rPr>
        <w:t>B)</w:t>
      </w:r>
      <w:r w:rsidR="006E3E27" w:rsidRPr="19941B91">
        <w:rPr>
          <w:rFonts w:ascii="Arial" w:hAnsi="Arial" w:cs="Arial"/>
          <w:sz w:val="20"/>
          <w:szCs w:val="20"/>
        </w:rPr>
        <w:t xml:space="preserve"> </w:t>
      </w:r>
      <w:r w:rsidR="0061544D" w:rsidRPr="19941B91">
        <w:rPr>
          <w:rFonts w:ascii="Arial" w:hAnsi="Arial" w:cs="Arial"/>
          <w:sz w:val="20"/>
          <w:szCs w:val="20"/>
        </w:rPr>
        <w:t xml:space="preserve">At </w:t>
      </w:r>
      <w:r w:rsidR="006E3E27" w:rsidRPr="19941B91">
        <w:rPr>
          <w:rFonts w:ascii="Arial" w:hAnsi="Arial" w:cs="Arial"/>
          <w:sz w:val="20"/>
          <w:szCs w:val="20"/>
        </w:rPr>
        <w:t>4</w:t>
      </w:r>
      <w:r w:rsidR="0061544D" w:rsidRPr="19941B91">
        <w:rPr>
          <w:rFonts w:ascii="Arial" w:hAnsi="Arial" w:cs="Arial"/>
          <w:sz w:val="20"/>
          <w:szCs w:val="20"/>
        </w:rPr>
        <w:t xml:space="preserve"> </w:t>
      </w:r>
      <w:r w:rsidR="006E3E27" w:rsidRPr="19941B91">
        <w:rPr>
          <w:rFonts w:ascii="Arial" w:hAnsi="Arial" w:cs="Arial"/>
          <w:sz w:val="20"/>
          <w:szCs w:val="20"/>
        </w:rPr>
        <w:t>week</w:t>
      </w:r>
      <w:r w:rsidR="0061544D" w:rsidRPr="19941B91">
        <w:rPr>
          <w:rFonts w:ascii="Arial" w:hAnsi="Arial" w:cs="Arial"/>
          <w:sz w:val="20"/>
          <w:szCs w:val="20"/>
        </w:rPr>
        <w:t>s</w:t>
      </w:r>
      <w:r w:rsidR="00B6717D" w:rsidRPr="19941B91">
        <w:rPr>
          <w:rFonts w:ascii="Arial" w:hAnsi="Arial" w:cs="Arial"/>
          <w:sz w:val="20"/>
          <w:szCs w:val="20"/>
        </w:rPr>
        <w:t xml:space="preserve"> </w:t>
      </w:r>
      <w:r w:rsidR="00422881" w:rsidRPr="19941B91">
        <w:rPr>
          <w:rFonts w:ascii="Arial" w:hAnsi="Arial" w:cs="Arial"/>
          <w:sz w:val="20"/>
          <w:szCs w:val="20"/>
        </w:rPr>
        <w:t>of age</w:t>
      </w:r>
      <w:r w:rsidR="0061544D" w:rsidRPr="19941B91">
        <w:rPr>
          <w:rFonts w:ascii="Arial" w:hAnsi="Arial" w:cs="Arial"/>
          <w:sz w:val="20"/>
          <w:szCs w:val="20"/>
        </w:rPr>
        <w:t xml:space="preserve"> lateralization was weak</w:t>
      </w:r>
      <w:r w:rsidR="006E3E27" w:rsidRPr="19941B91">
        <w:rPr>
          <w:rFonts w:ascii="Arial" w:hAnsi="Arial" w:cs="Arial"/>
          <w:sz w:val="20"/>
          <w:szCs w:val="20"/>
        </w:rPr>
        <w:t xml:space="preserve"> </w:t>
      </w:r>
      <w:r w:rsidR="00422881" w:rsidRPr="19941B91">
        <w:rPr>
          <w:rFonts w:ascii="Arial" w:hAnsi="Arial" w:cs="Arial"/>
          <w:sz w:val="20"/>
          <w:szCs w:val="20"/>
        </w:rPr>
        <w:t xml:space="preserve">but </w:t>
      </w:r>
      <w:r w:rsidR="000139FB">
        <w:rPr>
          <w:rFonts w:ascii="Arial" w:hAnsi="Arial" w:cs="Arial"/>
          <w:sz w:val="20"/>
          <w:szCs w:val="20"/>
        </w:rPr>
        <w:t>it</w:t>
      </w:r>
      <w:r w:rsidR="00422881" w:rsidRPr="19941B91">
        <w:rPr>
          <w:rFonts w:ascii="Arial" w:hAnsi="Arial" w:cs="Arial"/>
          <w:sz w:val="20"/>
          <w:szCs w:val="20"/>
        </w:rPr>
        <w:t xml:space="preserve"> </w:t>
      </w:r>
      <w:r w:rsidR="006E3E27" w:rsidRPr="19941B91">
        <w:rPr>
          <w:rFonts w:ascii="Arial" w:hAnsi="Arial" w:cs="Arial"/>
          <w:sz w:val="20"/>
          <w:szCs w:val="20"/>
        </w:rPr>
        <w:t>strengthened with age</w:t>
      </w:r>
      <w:r w:rsidR="00422881" w:rsidRPr="19941B91">
        <w:rPr>
          <w:rFonts w:ascii="Arial" w:hAnsi="Arial" w:cs="Arial"/>
          <w:sz w:val="20"/>
          <w:szCs w:val="20"/>
        </w:rPr>
        <w:t xml:space="preserve">, </w:t>
      </w:r>
      <w:r w:rsidR="005E235E" w:rsidRPr="19941B91">
        <w:rPr>
          <w:rFonts w:ascii="Arial" w:hAnsi="Arial" w:cs="Arial"/>
          <w:sz w:val="20"/>
          <w:szCs w:val="20"/>
        </w:rPr>
        <w:t>passing a threshold of 80%</w:t>
      </w:r>
      <w:r w:rsidR="00434C2A" w:rsidRPr="19941B91">
        <w:rPr>
          <w:rFonts w:ascii="Arial" w:hAnsi="Arial" w:cs="Arial"/>
          <w:sz w:val="20"/>
          <w:szCs w:val="20"/>
        </w:rPr>
        <w:t xml:space="preserve"> at</w:t>
      </w:r>
      <w:r w:rsidR="006E3E27" w:rsidRPr="19941B91">
        <w:rPr>
          <w:rFonts w:ascii="Arial" w:hAnsi="Arial" w:cs="Arial"/>
          <w:sz w:val="20"/>
          <w:szCs w:val="20"/>
        </w:rPr>
        <w:t xml:space="preserve"> 5 weeks</w:t>
      </w:r>
      <w:r w:rsidR="00066E21" w:rsidRPr="19941B91">
        <w:rPr>
          <w:rFonts w:ascii="Arial" w:hAnsi="Arial" w:cs="Arial"/>
          <w:sz w:val="20"/>
          <w:szCs w:val="20"/>
        </w:rPr>
        <w:t>. n=20 mice</w:t>
      </w:r>
      <w:r w:rsidR="006E3E27" w:rsidRPr="19941B91">
        <w:rPr>
          <w:rFonts w:ascii="Arial" w:hAnsi="Arial" w:cs="Arial"/>
          <w:sz w:val="20"/>
          <w:szCs w:val="20"/>
        </w:rPr>
        <w:t xml:space="preserve">. </w:t>
      </w:r>
      <w:r w:rsidR="006E3E27" w:rsidRPr="19941B91">
        <w:rPr>
          <w:rFonts w:ascii="Arial" w:hAnsi="Arial" w:cs="Arial"/>
          <w:b/>
          <w:bCs/>
          <w:sz w:val="20"/>
          <w:szCs w:val="20"/>
        </w:rPr>
        <w:t>C)</w:t>
      </w:r>
      <w:r w:rsidR="006E3E27" w:rsidRPr="19941B91">
        <w:rPr>
          <w:rFonts w:ascii="Arial" w:hAnsi="Arial" w:cs="Arial"/>
          <w:sz w:val="20"/>
          <w:szCs w:val="20"/>
        </w:rPr>
        <w:t xml:space="preserve"> 4-week old mice are significantly less lateralized than </w:t>
      </w:r>
      <w:r w:rsidR="008D7520" w:rsidRPr="19941B91">
        <w:rPr>
          <w:rFonts w:ascii="Arial" w:hAnsi="Arial" w:cs="Arial"/>
          <w:sz w:val="20"/>
          <w:szCs w:val="20"/>
        </w:rPr>
        <w:t>8-week-old</w:t>
      </w:r>
      <w:r w:rsidR="006E3E27" w:rsidRPr="19941B91">
        <w:rPr>
          <w:rFonts w:ascii="Arial" w:hAnsi="Arial" w:cs="Arial"/>
          <w:sz w:val="20"/>
          <w:szCs w:val="20"/>
        </w:rPr>
        <w:t xml:space="preserve"> mice (</w:t>
      </w:r>
      <w:r w:rsidR="00A244D6" w:rsidRPr="19941B91">
        <w:rPr>
          <w:rFonts w:ascii="Arial" w:hAnsi="Arial" w:cs="Arial"/>
          <w:sz w:val="20"/>
          <w:szCs w:val="20"/>
        </w:rPr>
        <w:t xml:space="preserve">Wilcoxon </w:t>
      </w:r>
      <w:r w:rsidR="004A4C34">
        <w:rPr>
          <w:rFonts w:ascii="Arial" w:hAnsi="Arial" w:cs="Arial"/>
          <w:sz w:val="20"/>
          <w:szCs w:val="20"/>
        </w:rPr>
        <w:t>signed r</w:t>
      </w:r>
      <w:r w:rsidR="00A244D6" w:rsidRPr="19941B91">
        <w:rPr>
          <w:rFonts w:ascii="Arial" w:hAnsi="Arial" w:cs="Arial"/>
          <w:sz w:val="20"/>
          <w:szCs w:val="20"/>
        </w:rPr>
        <w:t xml:space="preserve">ank test, </w:t>
      </w:r>
      <w:r w:rsidR="006E3E27" w:rsidRPr="19941B91">
        <w:rPr>
          <w:rFonts w:ascii="Arial" w:hAnsi="Arial" w:cs="Arial"/>
          <w:sz w:val="20"/>
          <w:szCs w:val="20"/>
        </w:rPr>
        <w:t xml:space="preserve">p=0.0055). </w:t>
      </w:r>
      <w:r w:rsidR="006E3E27" w:rsidRPr="19941B91">
        <w:rPr>
          <w:rFonts w:ascii="Arial" w:hAnsi="Arial" w:cs="Arial"/>
          <w:b/>
          <w:bCs/>
          <w:sz w:val="20"/>
          <w:szCs w:val="20"/>
        </w:rPr>
        <w:t>D)</w:t>
      </w:r>
      <w:r w:rsidR="006E3E27" w:rsidRPr="19941B91">
        <w:rPr>
          <w:rFonts w:ascii="Arial" w:hAnsi="Arial" w:cs="Arial"/>
          <w:sz w:val="20"/>
          <w:szCs w:val="20"/>
        </w:rPr>
        <w:t xml:space="preserve"> </w:t>
      </w:r>
      <w:r w:rsidR="004B038F" w:rsidRPr="19941B91">
        <w:rPr>
          <w:rFonts w:ascii="Arial" w:hAnsi="Arial" w:cs="Arial"/>
          <w:sz w:val="20"/>
          <w:szCs w:val="20"/>
        </w:rPr>
        <w:t>D</w:t>
      </w:r>
      <w:r w:rsidR="006E3E27" w:rsidRPr="19941B91">
        <w:rPr>
          <w:rFonts w:ascii="Arial" w:hAnsi="Arial" w:cs="Arial"/>
          <w:sz w:val="20"/>
          <w:szCs w:val="20"/>
        </w:rPr>
        <w:t>irectionality of preferred paw is constant throughout in most anima</w:t>
      </w:r>
      <w:r w:rsidR="000139FB">
        <w:rPr>
          <w:rFonts w:ascii="Arial" w:hAnsi="Arial" w:cs="Arial"/>
          <w:sz w:val="20"/>
          <w:szCs w:val="20"/>
        </w:rPr>
        <w:t>l</w:t>
      </w:r>
      <w:bookmarkStart w:id="5" w:name="_GoBack"/>
      <w:bookmarkEnd w:id="5"/>
      <w:r w:rsidR="006E3E27" w:rsidRPr="19941B91">
        <w:rPr>
          <w:rFonts w:ascii="Arial" w:hAnsi="Arial" w:cs="Arial"/>
          <w:sz w:val="20"/>
          <w:szCs w:val="20"/>
        </w:rPr>
        <w:t>s</w:t>
      </w:r>
      <w:r w:rsidR="00951282" w:rsidRPr="19941B91">
        <w:rPr>
          <w:rFonts w:ascii="Arial" w:hAnsi="Arial" w:cs="Arial"/>
          <w:sz w:val="20"/>
          <w:szCs w:val="20"/>
        </w:rPr>
        <w:t xml:space="preserve"> (</w:t>
      </w:r>
      <w:r w:rsidR="00C13F9B" w:rsidRPr="19941B91">
        <w:rPr>
          <w:rFonts w:ascii="Arial" w:hAnsi="Arial" w:cs="Arial"/>
          <w:sz w:val="20"/>
          <w:szCs w:val="20"/>
        </w:rPr>
        <w:t xml:space="preserve">only </w:t>
      </w:r>
      <w:r w:rsidR="00951282" w:rsidRPr="19941B91">
        <w:rPr>
          <w:rFonts w:ascii="Arial" w:hAnsi="Arial" w:cs="Arial"/>
          <w:sz w:val="20"/>
          <w:szCs w:val="20"/>
        </w:rPr>
        <w:t>2/20 mice swit</w:t>
      </w:r>
      <w:r w:rsidR="00C13F9B" w:rsidRPr="19941B91">
        <w:rPr>
          <w:rFonts w:ascii="Arial" w:hAnsi="Arial" w:cs="Arial"/>
          <w:sz w:val="20"/>
          <w:szCs w:val="20"/>
        </w:rPr>
        <w:t>ched directionality)</w:t>
      </w:r>
      <w:r w:rsidR="007E5E1B" w:rsidRPr="19941B91">
        <w:rPr>
          <w:rFonts w:ascii="Arial" w:hAnsi="Arial" w:cs="Arial"/>
          <w:sz w:val="20"/>
          <w:szCs w:val="20"/>
        </w:rPr>
        <w:t xml:space="preserve"> and</w:t>
      </w:r>
      <w:r w:rsidR="00B6717D" w:rsidRPr="19941B91">
        <w:rPr>
          <w:rFonts w:ascii="Arial" w:hAnsi="Arial" w:cs="Arial"/>
          <w:sz w:val="20"/>
          <w:szCs w:val="20"/>
        </w:rPr>
        <w:t xml:space="preserve"> </w:t>
      </w:r>
      <w:r w:rsidR="006E3E27" w:rsidRPr="19941B91">
        <w:rPr>
          <w:rFonts w:ascii="Arial" w:hAnsi="Arial" w:cs="Arial"/>
          <w:b/>
          <w:bCs/>
          <w:sz w:val="20"/>
          <w:szCs w:val="20"/>
        </w:rPr>
        <w:t>E)</w:t>
      </w:r>
      <w:r w:rsidR="006E3E27" w:rsidRPr="19941B91">
        <w:rPr>
          <w:rFonts w:ascii="Arial" w:hAnsi="Arial" w:cs="Arial"/>
          <w:sz w:val="20"/>
          <w:szCs w:val="20"/>
        </w:rPr>
        <w:t xml:space="preserve"> </w:t>
      </w:r>
      <w:r w:rsidR="00070BC1" w:rsidRPr="19941B91">
        <w:rPr>
          <w:rFonts w:ascii="Arial" w:hAnsi="Arial" w:cs="Arial"/>
          <w:sz w:val="20"/>
          <w:szCs w:val="20"/>
        </w:rPr>
        <w:t xml:space="preserve">the </w:t>
      </w:r>
      <w:r w:rsidR="00ED5559" w:rsidRPr="19941B91">
        <w:rPr>
          <w:rFonts w:ascii="Arial" w:hAnsi="Arial" w:cs="Arial"/>
          <w:sz w:val="20"/>
          <w:szCs w:val="20"/>
        </w:rPr>
        <w:t>distribution of d</w:t>
      </w:r>
      <w:r w:rsidR="006E3E27" w:rsidRPr="19941B91">
        <w:rPr>
          <w:rFonts w:ascii="Arial" w:hAnsi="Arial" w:cs="Arial"/>
          <w:sz w:val="20"/>
          <w:szCs w:val="20"/>
        </w:rPr>
        <w:t xml:space="preserve">irectionality scores </w:t>
      </w:r>
      <w:r w:rsidR="00070BC1" w:rsidRPr="19941B91">
        <w:rPr>
          <w:rFonts w:ascii="Arial" w:hAnsi="Arial" w:cs="Arial"/>
          <w:sz w:val="20"/>
          <w:szCs w:val="20"/>
        </w:rPr>
        <w:t xml:space="preserve">is comparable </w:t>
      </w:r>
      <w:r w:rsidR="006E3E27" w:rsidRPr="19941B91">
        <w:rPr>
          <w:rFonts w:ascii="Arial" w:hAnsi="Arial" w:cs="Arial"/>
          <w:sz w:val="20"/>
          <w:szCs w:val="20"/>
        </w:rPr>
        <w:t xml:space="preserve">between 4- and </w:t>
      </w:r>
      <w:r w:rsidR="008D7520" w:rsidRPr="19941B91">
        <w:rPr>
          <w:rFonts w:ascii="Arial" w:hAnsi="Arial" w:cs="Arial"/>
          <w:sz w:val="20"/>
          <w:szCs w:val="20"/>
        </w:rPr>
        <w:t>8-week-old</w:t>
      </w:r>
      <w:r w:rsidR="006E3E27" w:rsidRPr="19941B91">
        <w:rPr>
          <w:rFonts w:ascii="Arial" w:hAnsi="Arial" w:cs="Arial"/>
          <w:sz w:val="20"/>
          <w:szCs w:val="20"/>
        </w:rPr>
        <w:t xml:space="preserve"> mice. (</w:t>
      </w:r>
      <w:r w:rsidR="009B5D07" w:rsidRPr="00C26111">
        <w:rPr>
          <w:rFonts w:ascii="Arial" w:hAnsi="Arial" w:cs="Arial"/>
          <w:sz w:val="20"/>
          <w:szCs w:val="20"/>
        </w:rPr>
        <w:t xml:space="preserve">Monte-Carlo </w:t>
      </w:r>
      <w:bookmarkStart w:id="6" w:name="_Hlk220408273"/>
      <w:r w:rsidR="009B5D07" w:rsidRPr="00A4735F">
        <w:rPr>
          <w:rFonts w:ascii="Arial" w:hAnsi="Arial" w:cs="Arial"/>
          <w:sz w:val="20"/>
          <w:szCs w:val="20"/>
        </w:rPr>
        <w:t>χ² test</w:t>
      </w:r>
      <w:bookmarkEnd w:id="6"/>
      <w:r w:rsidR="009B5D07" w:rsidRPr="00A4735F">
        <w:rPr>
          <w:rFonts w:ascii="Arial" w:hAnsi="Arial" w:cs="Arial"/>
          <w:sz w:val="20"/>
          <w:szCs w:val="20"/>
        </w:rPr>
        <w:t>, χ</w:t>
      </w:r>
      <w:proofErr w:type="gramStart"/>
      <w:r w:rsidR="009B5D07" w:rsidRPr="00A4735F">
        <w:rPr>
          <w:rFonts w:ascii="Arial" w:hAnsi="Arial" w:cs="Arial"/>
          <w:sz w:val="20"/>
          <w:szCs w:val="20"/>
        </w:rPr>
        <w:t>²(</w:t>
      </w:r>
      <w:proofErr w:type="gramEnd"/>
      <w:r w:rsidR="009B5D07">
        <w:rPr>
          <w:rFonts w:ascii="Arial" w:hAnsi="Arial" w:cs="Arial"/>
          <w:sz w:val="20"/>
          <w:szCs w:val="20"/>
        </w:rPr>
        <w:t>4</w:t>
      </w:r>
      <w:r w:rsidR="009B5D07" w:rsidRPr="00A4735F">
        <w:rPr>
          <w:rFonts w:ascii="Arial" w:hAnsi="Arial" w:cs="Arial"/>
          <w:sz w:val="20"/>
          <w:szCs w:val="20"/>
        </w:rPr>
        <w:t xml:space="preserve">) = </w:t>
      </w:r>
      <w:r w:rsidR="009B5D07">
        <w:rPr>
          <w:rFonts w:ascii="Arial" w:hAnsi="Arial" w:cs="Arial"/>
          <w:sz w:val="20"/>
          <w:szCs w:val="20"/>
        </w:rPr>
        <w:t>6.67</w:t>
      </w:r>
      <w:r w:rsidR="009B5D07" w:rsidRPr="00A4735F">
        <w:rPr>
          <w:rFonts w:ascii="Arial" w:hAnsi="Arial" w:cs="Arial"/>
          <w:sz w:val="20"/>
          <w:szCs w:val="20"/>
        </w:rPr>
        <w:t xml:space="preserve">, p = </w:t>
      </w:r>
      <w:r w:rsidR="009B5D07">
        <w:rPr>
          <w:rFonts w:ascii="Arial" w:hAnsi="Arial" w:cs="Arial"/>
          <w:sz w:val="20"/>
          <w:szCs w:val="20"/>
        </w:rPr>
        <w:t>0.091,</w:t>
      </w:r>
      <w:r w:rsidR="009B5D07" w:rsidRPr="00A473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B5D07" w:rsidRPr="00A4735F">
        <w:rPr>
          <w:rFonts w:ascii="Arial" w:hAnsi="Arial" w:cs="Arial"/>
          <w:sz w:val="20"/>
          <w:szCs w:val="20"/>
        </w:rPr>
        <w:t>Cramér’s</w:t>
      </w:r>
      <w:proofErr w:type="spellEnd"/>
      <w:r w:rsidR="009B5D07" w:rsidRPr="00A4735F">
        <w:rPr>
          <w:rFonts w:ascii="Arial" w:hAnsi="Arial" w:cs="Arial"/>
          <w:sz w:val="20"/>
          <w:szCs w:val="20"/>
        </w:rPr>
        <w:t xml:space="preserve"> V = </w:t>
      </w:r>
      <w:r w:rsidR="009B5D07">
        <w:rPr>
          <w:rFonts w:ascii="Arial" w:hAnsi="Arial" w:cs="Arial"/>
          <w:sz w:val="20"/>
          <w:szCs w:val="20"/>
        </w:rPr>
        <w:t>0.41</w:t>
      </w:r>
      <w:r w:rsidR="006E3E27" w:rsidRPr="19941B91">
        <w:rPr>
          <w:rFonts w:ascii="Arial" w:hAnsi="Arial" w:cs="Arial"/>
          <w:sz w:val="20"/>
          <w:szCs w:val="20"/>
        </w:rPr>
        <w:t>)</w:t>
      </w:r>
      <w:r w:rsidR="00066E21" w:rsidRPr="19941B91">
        <w:rPr>
          <w:rFonts w:ascii="Arial" w:hAnsi="Arial" w:cs="Arial"/>
          <w:sz w:val="20"/>
          <w:szCs w:val="20"/>
        </w:rPr>
        <w:t xml:space="preserve"> (n=20 mice)</w:t>
      </w:r>
      <w:r w:rsidR="006E3E27" w:rsidRPr="19941B91">
        <w:rPr>
          <w:rFonts w:ascii="Arial" w:hAnsi="Arial" w:cs="Arial"/>
          <w:sz w:val="20"/>
          <w:szCs w:val="20"/>
        </w:rPr>
        <w:t>.</w:t>
      </w:r>
      <w:r w:rsidRPr="19941B91">
        <w:rPr>
          <w:rFonts w:ascii="Arial" w:hAnsi="Arial" w:cs="Arial"/>
          <w:sz w:val="20"/>
          <w:szCs w:val="20"/>
        </w:rPr>
        <w:br w:type="page"/>
      </w:r>
    </w:p>
    <w:p w14:paraId="31D35963" w14:textId="5EDA4F7C" w:rsidR="007E29F9" w:rsidRPr="006F1616" w:rsidRDefault="00332301" w:rsidP="00050D7B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2301">
        <w:rPr>
          <w:noProof/>
          <w:lang w:val="es-MX"/>
        </w:rPr>
        <w:lastRenderedPageBreak/>
        <w:drawing>
          <wp:inline distT="0" distB="0" distL="0" distR="0" wp14:anchorId="052044A8" wp14:editId="7E12568A">
            <wp:extent cx="5943600" cy="6613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61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4BAE" w:rsidRPr="006F1616">
        <w:rPr>
          <w:noProof/>
        </w:rPr>
        <w:t xml:space="preserve"> </w:t>
      </w:r>
      <w:r w:rsidR="000E0D46" w:rsidRPr="006F1616">
        <w:rPr>
          <w:noProof/>
        </w:rPr>
        <w:t xml:space="preserve"> </w:t>
      </w:r>
    </w:p>
    <w:p w14:paraId="775C879D" w14:textId="367C1CB0" w:rsidR="00620CEC" w:rsidRDefault="00112541" w:rsidP="00050D7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19941B91">
        <w:rPr>
          <w:rFonts w:ascii="Arial" w:hAnsi="Arial" w:cs="Arial"/>
          <w:b/>
          <w:bCs/>
          <w:sz w:val="20"/>
          <w:szCs w:val="20"/>
        </w:rPr>
        <w:t xml:space="preserve">Supplementary </w:t>
      </w:r>
      <w:r w:rsidR="005F7A2E" w:rsidRPr="19941B91">
        <w:rPr>
          <w:rFonts w:ascii="Arial" w:hAnsi="Arial" w:cs="Arial"/>
          <w:b/>
          <w:bCs/>
          <w:sz w:val="20"/>
          <w:szCs w:val="20"/>
        </w:rPr>
        <w:t xml:space="preserve">Figure 3. Characterization of the </w:t>
      </w:r>
      <w:r w:rsidR="007E29F9" w:rsidRPr="19941B91">
        <w:rPr>
          <w:rFonts w:ascii="Arial" w:hAnsi="Arial" w:cs="Arial"/>
          <w:b/>
          <w:bCs/>
          <w:sz w:val="20"/>
          <w:szCs w:val="20"/>
        </w:rPr>
        <w:t>fb-shi</w:t>
      </w:r>
      <w:r w:rsidR="005F7A2E" w:rsidRPr="19941B91">
        <w:rPr>
          <w:rFonts w:ascii="Arial" w:hAnsi="Arial" w:cs="Arial"/>
          <w:b/>
          <w:bCs/>
          <w:sz w:val="20"/>
          <w:szCs w:val="20"/>
        </w:rPr>
        <w:t xml:space="preserve"> </w:t>
      </w:r>
      <w:r w:rsidR="00E05A35" w:rsidRPr="19941B91">
        <w:rPr>
          <w:rFonts w:ascii="Arial" w:hAnsi="Arial" w:cs="Arial"/>
          <w:b/>
          <w:bCs/>
          <w:sz w:val="20"/>
          <w:szCs w:val="20"/>
        </w:rPr>
        <w:t xml:space="preserve">mouse </w:t>
      </w:r>
      <w:r w:rsidR="005F7A2E" w:rsidRPr="19941B91">
        <w:rPr>
          <w:rFonts w:ascii="Arial" w:hAnsi="Arial" w:cs="Arial"/>
          <w:b/>
          <w:bCs/>
          <w:sz w:val="20"/>
          <w:szCs w:val="20"/>
        </w:rPr>
        <w:t>model. A)</w:t>
      </w:r>
      <w:r w:rsidR="005F7A2E" w:rsidRPr="19941B91">
        <w:rPr>
          <w:rFonts w:ascii="Arial" w:hAnsi="Arial" w:cs="Arial"/>
          <w:sz w:val="20"/>
          <w:szCs w:val="20"/>
        </w:rPr>
        <w:t xml:space="preserve"> Representative EM pictures of a control (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>-</w:t>
      </w:r>
      <w:r w:rsidR="005F7A2E" w:rsidRPr="19941B91">
        <w:rPr>
          <w:rFonts w:ascii="Arial" w:hAnsi="Arial" w:cs="Arial"/>
          <w:sz w:val="20"/>
          <w:szCs w:val="20"/>
        </w:rPr>
        <w:t xml:space="preserve">), and 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>+</w:t>
      </w:r>
      <w:r w:rsidR="005F7A2E" w:rsidRPr="19941B91">
        <w:rPr>
          <w:rFonts w:ascii="Arial" w:hAnsi="Arial" w:cs="Arial"/>
          <w:sz w:val="20"/>
          <w:szCs w:val="20"/>
        </w:rPr>
        <w:t xml:space="preserve"> CC, showing preferential dysmyelination of the dorsal CC.</w:t>
      </w:r>
      <w:r w:rsidR="00925C4A">
        <w:rPr>
          <w:rFonts w:ascii="Arial" w:hAnsi="Arial" w:cs="Arial"/>
          <w:sz w:val="20"/>
          <w:szCs w:val="20"/>
        </w:rPr>
        <w:t xml:space="preserve"> </w:t>
      </w:r>
      <w:r w:rsidR="00925C4A" w:rsidRPr="45091FC6">
        <w:rPr>
          <w:rFonts w:ascii="Arial" w:hAnsi="Arial" w:cs="Arial"/>
          <w:sz w:val="20"/>
          <w:szCs w:val="20"/>
        </w:rPr>
        <w:t xml:space="preserve">Scale bar: 1 µm. </w:t>
      </w:r>
      <w:r w:rsidR="005F7A2E" w:rsidRPr="19941B91">
        <w:rPr>
          <w:rFonts w:ascii="Arial" w:hAnsi="Arial" w:cs="Arial"/>
          <w:b/>
          <w:bCs/>
          <w:sz w:val="20"/>
          <w:szCs w:val="20"/>
        </w:rPr>
        <w:t>B)</w:t>
      </w:r>
      <w:r w:rsidR="005F7A2E" w:rsidRPr="19941B91">
        <w:rPr>
          <w:rFonts w:ascii="Arial" w:hAnsi="Arial" w:cs="Arial"/>
          <w:sz w:val="20"/>
          <w:szCs w:val="20"/>
        </w:rPr>
        <w:t xml:space="preserve"> G-ratio quantification. (n=3 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 xml:space="preserve">- </w:t>
      </w:r>
      <w:r w:rsidR="005F7A2E" w:rsidRPr="19941B91">
        <w:rPr>
          <w:rFonts w:ascii="Arial" w:hAnsi="Arial" w:cs="Arial"/>
          <w:sz w:val="20"/>
          <w:szCs w:val="20"/>
        </w:rPr>
        <w:t xml:space="preserve">mice and n=3 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 xml:space="preserve">+ </w:t>
      </w:r>
      <w:r w:rsidR="005F7A2E" w:rsidRPr="19941B91">
        <w:rPr>
          <w:rFonts w:ascii="Arial" w:hAnsi="Arial" w:cs="Arial"/>
          <w:sz w:val="20"/>
          <w:szCs w:val="20"/>
        </w:rPr>
        <w:t>mice)</w:t>
      </w:r>
      <w:r w:rsidR="00341DA9" w:rsidRPr="19941B91">
        <w:rPr>
          <w:rFonts w:ascii="Arial" w:hAnsi="Arial" w:cs="Arial"/>
          <w:sz w:val="20"/>
          <w:szCs w:val="20"/>
        </w:rPr>
        <w:t xml:space="preserve"> (</w:t>
      </w:r>
      <w:r w:rsidR="6A14A721" w:rsidRPr="19941B91">
        <w:rPr>
          <w:rFonts w:ascii="Arial" w:hAnsi="Arial" w:cs="Arial"/>
          <w:sz w:val="20"/>
          <w:szCs w:val="20"/>
        </w:rPr>
        <w:t>CC</w:t>
      </w:r>
      <w:r w:rsidR="00341DA9" w:rsidRPr="19941B91">
        <w:rPr>
          <w:rFonts w:ascii="Arial" w:hAnsi="Arial" w:cs="Arial"/>
          <w:sz w:val="20"/>
          <w:szCs w:val="20"/>
        </w:rPr>
        <w:t>)</w:t>
      </w:r>
      <w:r w:rsidR="005F7A2E" w:rsidRPr="19941B91">
        <w:rPr>
          <w:rFonts w:ascii="Arial" w:hAnsi="Arial" w:cs="Arial"/>
          <w:sz w:val="20"/>
          <w:szCs w:val="20"/>
        </w:rPr>
        <w:t xml:space="preserve">. </w:t>
      </w:r>
      <w:r w:rsidR="005F7A2E" w:rsidRPr="19941B91">
        <w:rPr>
          <w:rFonts w:ascii="Arial" w:hAnsi="Arial" w:cs="Arial"/>
          <w:b/>
          <w:bCs/>
          <w:sz w:val="20"/>
          <w:szCs w:val="20"/>
        </w:rPr>
        <w:t xml:space="preserve">C) </w:t>
      </w:r>
      <w:r w:rsidR="005F7A2E" w:rsidRPr="19941B91">
        <w:rPr>
          <w:rFonts w:ascii="Arial" w:hAnsi="Arial" w:cs="Arial"/>
          <w:sz w:val="20"/>
          <w:szCs w:val="20"/>
        </w:rPr>
        <w:t>Number of myelinated axons</w:t>
      </w:r>
      <w:r w:rsidR="007E29F9" w:rsidRPr="19941B91">
        <w:rPr>
          <w:rFonts w:ascii="Arial" w:hAnsi="Arial" w:cs="Arial"/>
          <w:sz w:val="20"/>
          <w:szCs w:val="20"/>
        </w:rPr>
        <w:t xml:space="preserve"> in the CC</w:t>
      </w:r>
      <w:r w:rsidR="005F7A2E" w:rsidRPr="19941B91">
        <w:rPr>
          <w:rFonts w:ascii="Arial" w:hAnsi="Arial" w:cs="Arial"/>
          <w:sz w:val="20"/>
          <w:szCs w:val="20"/>
        </w:rPr>
        <w:t xml:space="preserve">. (n=3 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 xml:space="preserve">- </w:t>
      </w:r>
      <w:r w:rsidR="005F7A2E" w:rsidRPr="19941B91">
        <w:rPr>
          <w:rFonts w:ascii="Arial" w:hAnsi="Arial" w:cs="Arial"/>
          <w:sz w:val="20"/>
          <w:szCs w:val="20"/>
        </w:rPr>
        <w:t xml:space="preserve">mice and n=3 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>+</w:t>
      </w:r>
      <w:r w:rsidR="005F7A2E" w:rsidRPr="19941B91">
        <w:rPr>
          <w:rFonts w:ascii="Arial" w:hAnsi="Arial" w:cs="Arial"/>
          <w:sz w:val="20"/>
          <w:szCs w:val="20"/>
        </w:rPr>
        <w:t xml:space="preserve"> mice)</w:t>
      </w:r>
      <w:r w:rsidR="007E29F9" w:rsidRPr="19941B91">
        <w:rPr>
          <w:rFonts w:ascii="Arial" w:hAnsi="Arial" w:cs="Arial"/>
          <w:sz w:val="20"/>
          <w:szCs w:val="20"/>
        </w:rPr>
        <w:t>.</w:t>
      </w:r>
      <w:r w:rsidR="005F7A2E" w:rsidRPr="19941B91">
        <w:rPr>
          <w:rFonts w:ascii="Arial" w:hAnsi="Arial" w:cs="Arial"/>
          <w:sz w:val="20"/>
          <w:szCs w:val="20"/>
        </w:rPr>
        <w:t xml:space="preserve"> </w:t>
      </w:r>
      <w:r w:rsidR="005F7A2E" w:rsidRPr="19941B91">
        <w:rPr>
          <w:rFonts w:ascii="Arial" w:hAnsi="Arial" w:cs="Arial"/>
          <w:b/>
          <w:bCs/>
          <w:sz w:val="20"/>
          <w:szCs w:val="20"/>
        </w:rPr>
        <w:t xml:space="preserve">D) </w:t>
      </w:r>
      <w:r w:rsidR="005F7A2E" w:rsidRPr="19941B91">
        <w:rPr>
          <w:rFonts w:ascii="Arial" w:hAnsi="Arial" w:cs="Arial"/>
          <w:sz w:val="20"/>
          <w:szCs w:val="20"/>
        </w:rPr>
        <w:t>Axon caliber distributions</w:t>
      </w:r>
      <w:r w:rsidR="00B6717D" w:rsidRPr="19941B91">
        <w:rPr>
          <w:rFonts w:ascii="Arial" w:hAnsi="Arial" w:cs="Arial"/>
          <w:sz w:val="20"/>
          <w:szCs w:val="20"/>
        </w:rPr>
        <w:t xml:space="preserve"> in</w:t>
      </w:r>
      <w:r w:rsidR="00341DA9" w:rsidRPr="19941B91">
        <w:rPr>
          <w:rFonts w:ascii="Arial" w:hAnsi="Arial" w:cs="Arial"/>
          <w:sz w:val="20"/>
          <w:szCs w:val="20"/>
        </w:rPr>
        <w:t xml:space="preserve"> </w:t>
      </w:r>
      <w:r w:rsidR="007E29F9" w:rsidRPr="19941B91">
        <w:rPr>
          <w:rFonts w:ascii="Arial" w:hAnsi="Arial" w:cs="Arial"/>
          <w:sz w:val="20"/>
          <w:szCs w:val="20"/>
        </w:rPr>
        <w:t xml:space="preserve">the </w:t>
      </w:r>
      <w:r w:rsidR="189487AD" w:rsidRPr="19941B91">
        <w:rPr>
          <w:rFonts w:ascii="Arial" w:hAnsi="Arial" w:cs="Arial"/>
          <w:sz w:val="20"/>
          <w:szCs w:val="20"/>
        </w:rPr>
        <w:t>CC</w:t>
      </w:r>
      <w:r w:rsidR="00133D1C" w:rsidRPr="19941B91">
        <w:rPr>
          <w:rFonts w:ascii="Arial" w:hAnsi="Arial" w:cs="Arial"/>
          <w:sz w:val="20"/>
          <w:szCs w:val="20"/>
        </w:rPr>
        <w:t xml:space="preserve"> (n=3 fb-shi</w:t>
      </w:r>
      <w:r w:rsidR="00133D1C" w:rsidRPr="19941B91">
        <w:rPr>
          <w:rFonts w:ascii="Arial" w:hAnsi="Arial" w:cs="Arial"/>
          <w:sz w:val="20"/>
          <w:szCs w:val="20"/>
          <w:vertAlign w:val="superscript"/>
        </w:rPr>
        <w:t xml:space="preserve">- </w:t>
      </w:r>
      <w:r w:rsidR="00133D1C" w:rsidRPr="19941B91">
        <w:rPr>
          <w:rFonts w:ascii="Arial" w:hAnsi="Arial" w:cs="Arial"/>
          <w:sz w:val="20"/>
          <w:szCs w:val="20"/>
        </w:rPr>
        <w:t>mice and n=3 fb-shi</w:t>
      </w:r>
      <w:r w:rsidR="00133D1C" w:rsidRPr="19941B91">
        <w:rPr>
          <w:rFonts w:ascii="Arial" w:hAnsi="Arial" w:cs="Arial"/>
          <w:sz w:val="20"/>
          <w:szCs w:val="20"/>
          <w:vertAlign w:val="superscript"/>
        </w:rPr>
        <w:t>+</w:t>
      </w:r>
      <w:r w:rsidR="00133D1C" w:rsidRPr="19941B91">
        <w:rPr>
          <w:rFonts w:ascii="Arial" w:hAnsi="Arial" w:cs="Arial"/>
          <w:sz w:val="20"/>
          <w:szCs w:val="20"/>
        </w:rPr>
        <w:t xml:space="preserve"> mice)</w:t>
      </w:r>
      <w:r w:rsidR="005F7A2E" w:rsidRPr="19941B91">
        <w:rPr>
          <w:rFonts w:ascii="Arial" w:hAnsi="Arial" w:cs="Arial"/>
          <w:sz w:val="20"/>
          <w:szCs w:val="20"/>
        </w:rPr>
        <w:t xml:space="preserve">. </w:t>
      </w:r>
      <w:r w:rsidR="00133D1C" w:rsidRPr="19941B91">
        <w:rPr>
          <w:rFonts w:ascii="Arial" w:hAnsi="Arial" w:cs="Arial"/>
          <w:b/>
          <w:bCs/>
          <w:sz w:val="20"/>
          <w:szCs w:val="20"/>
        </w:rPr>
        <w:t>E)</w:t>
      </w:r>
      <w:r w:rsidR="00133D1C" w:rsidRPr="19941B91">
        <w:rPr>
          <w:rFonts w:ascii="Arial" w:hAnsi="Arial" w:cs="Arial"/>
          <w:sz w:val="20"/>
          <w:szCs w:val="20"/>
        </w:rPr>
        <w:t xml:space="preserve"> </w:t>
      </w:r>
      <w:r w:rsidR="005F7A2E" w:rsidRPr="19941B91">
        <w:rPr>
          <w:rFonts w:ascii="Arial" w:hAnsi="Arial" w:cs="Arial"/>
          <w:sz w:val="20"/>
          <w:szCs w:val="20"/>
        </w:rPr>
        <w:t xml:space="preserve">Significant reduction of the </w:t>
      </w:r>
      <w:r w:rsidR="00133D1C" w:rsidRPr="19941B91">
        <w:rPr>
          <w:rFonts w:ascii="Arial" w:hAnsi="Arial" w:cs="Arial"/>
          <w:sz w:val="20"/>
          <w:szCs w:val="20"/>
        </w:rPr>
        <w:t xml:space="preserve">% </w:t>
      </w:r>
      <w:r w:rsidR="005F7A2E" w:rsidRPr="19941B91">
        <w:rPr>
          <w:rFonts w:ascii="Arial" w:hAnsi="Arial" w:cs="Arial"/>
          <w:sz w:val="20"/>
          <w:szCs w:val="20"/>
        </w:rPr>
        <w:t xml:space="preserve">area covered by MBP in the CC </w:t>
      </w:r>
      <w:r w:rsidR="00B6717D" w:rsidRPr="19941B91">
        <w:rPr>
          <w:rFonts w:ascii="Arial" w:hAnsi="Arial" w:cs="Arial"/>
          <w:sz w:val="20"/>
          <w:szCs w:val="20"/>
        </w:rPr>
        <w:t>(Wilcoxon rank-sum test p=0.00028</w:t>
      </w:r>
      <w:r w:rsidR="002E5568" w:rsidRPr="19941B91">
        <w:rPr>
          <w:rFonts w:ascii="Arial" w:hAnsi="Arial" w:cs="Arial"/>
          <w:sz w:val="20"/>
          <w:szCs w:val="20"/>
        </w:rPr>
        <w:t xml:space="preserve">, n=6 </w:t>
      </w:r>
      <w:r w:rsidR="00B20D80" w:rsidRPr="19941B91">
        <w:rPr>
          <w:rFonts w:ascii="Arial" w:hAnsi="Arial" w:cs="Arial"/>
          <w:sz w:val="20"/>
          <w:szCs w:val="20"/>
        </w:rPr>
        <w:t xml:space="preserve">datapoints from 3 </w:t>
      </w:r>
      <w:r w:rsidR="006015C9" w:rsidRPr="19941B91">
        <w:rPr>
          <w:rFonts w:ascii="Arial" w:hAnsi="Arial" w:cs="Arial"/>
          <w:sz w:val="20"/>
          <w:szCs w:val="20"/>
        </w:rPr>
        <w:t>mice</w:t>
      </w:r>
      <w:r w:rsidR="00B20D80" w:rsidRPr="19941B91">
        <w:rPr>
          <w:rFonts w:ascii="Arial" w:hAnsi="Arial" w:cs="Arial"/>
          <w:sz w:val="20"/>
          <w:szCs w:val="20"/>
        </w:rPr>
        <w:t xml:space="preserve"> and 2 </w:t>
      </w:r>
      <w:r w:rsidR="006015C9" w:rsidRPr="19941B91">
        <w:rPr>
          <w:rFonts w:ascii="Arial" w:hAnsi="Arial" w:cs="Arial"/>
          <w:sz w:val="20"/>
          <w:szCs w:val="20"/>
        </w:rPr>
        <w:t>slides quantified per mice for</w:t>
      </w:r>
      <w:r w:rsidR="00B20D80" w:rsidRPr="19941B91">
        <w:rPr>
          <w:rFonts w:ascii="Arial" w:hAnsi="Arial" w:cs="Arial"/>
          <w:sz w:val="20"/>
          <w:szCs w:val="20"/>
        </w:rPr>
        <w:t xml:space="preserve"> 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>-</w:t>
      </w:r>
      <w:r w:rsidR="006015C9" w:rsidRPr="19941B91">
        <w:rPr>
          <w:rFonts w:ascii="Arial" w:hAnsi="Arial" w:cs="Arial"/>
          <w:sz w:val="20"/>
          <w:szCs w:val="20"/>
        </w:rPr>
        <w:t xml:space="preserve"> an</w:t>
      </w:r>
      <w:r w:rsidR="00DF65C6" w:rsidRPr="19941B91">
        <w:rPr>
          <w:rFonts w:ascii="Arial" w:hAnsi="Arial" w:cs="Arial"/>
          <w:sz w:val="20"/>
          <w:szCs w:val="20"/>
        </w:rPr>
        <w:t xml:space="preserve">d </w:t>
      </w:r>
      <w:r w:rsidR="006015C9" w:rsidRPr="19941B91">
        <w:rPr>
          <w:rFonts w:ascii="Arial" w:hAnsi="Arial" w:cs="Arial"/>
          <w:sz w:val="20"/>
          <w:szCs w:val="20"/>
        </w:rPr>
        <w:t xml:space="preserve">n=6 datapoints from 3 mice and 2 slides quantified per mice for </w:t>
      </w:r>
      <w:r w:rsidR="007E29F9" w:rsidRPr="19941B91">
        <w:rPr>
          <w:rFonts w:ascii="Arial" w:hAnsi="Arial" w:cs="Arial"/>
          <w:sz w:val="20"/>
          <w:szCs w:val="20"/>
        </w:rPr>
        <w:t>fb-shi</w:t>
      </w:r>
      <w:r w:rsidR="007E29F9" w:rsidRPr="19941B91">
        <w:rPr>
          <w:rFonts w:ascii="Arial" w:hAnsi="Arial" w:cs="Arial"/>
          <w:sz w:val="20"/>
          <w:szCs w:val="20"/>
          <w:vertAlign w:val="superscript"/>
        </w:rPr>
        <w:t>+</w:t>
      </w:r>
      <w:r w:rsidR="00B6717D" w:rsidRPr="19941B91">
        <w:rPr>
          <w:rFonts w:ascii="Arial" w:hAnsi="Arial" w:cs="Arial"/>
          <w:sz w:val="20"/>
          <w:szCs w:val="20"/>
        </w:rPr>
        <w:t xml:space="preserve">) </w:t>
      </w:r>
      <w:r w:rsidR="005F7A2E" w:rsidRPr="19941B91">
        <w:rPr>
          <w:rFonts w:ascii="Arial" w:hAnsi="Arial" w:cs="Arial"/>
          <w:sz w:val="20"/>
          <w:szCs w:val="20"/>
        </w:rPr>
        <w:t xml:space="preserve">and the </w:t>
      </w:r>
      <w:r w:rsidR="005F7A2E" w:rsidRPr="19941B91">
        <w:rPr>
          <w:rFonts w:ascii="Arial" w:hAnsi="Arial" w:cs="Arial"/>
          <w:b/>
          <w:bCs/>
          <w:sz w:val="20"/>
          <w:szCs w:val="20"/>
        </w:rPr>
        <w:t xml:space="preserve">F) </w:t>
      </w:r>
      <w:r w:rsidR="005F7A2E" w:rsidRPr="19941B91">
        <w:rPr>
          <w:rFonts w:ascii="Arial" w:hAnsi="Arial" w:cs="Arial"/>
          <w:sz w:val="20"/>
          <w:szCs w:val="20"/>
        </w:rPr>
        <w:t>cortex</w:t>
      </w:r>
      <w:r w:rsidR="00B6717D" w:rsidRPr="19941B91">
        <w:rPr>
          <w:rFonts w:ascii="Arial" w:hAnsi="Arial" w:cs="Arial"/>
          <w:sz w:val="20"/>
          <w:szCs w:val="20"/>
        </w:rPr>
        <w:t xml:space="preserve"> (Wilcoxon rank-sum </w:t>
      </w:r>
      <w:r w:rsidR="00B6717D" w:rsidRPr="19941B91">
        <w:rPr>
          <w:rFonts w:ascii="Arial" w:hAnsi="Arial" w:cs="Arial"/>
          <w:sz w:val="20"/>
          <w:szCs w:val="20"/>
        </w:rPr>
        <w:lastRenderedPageBreak/>
        <w:t>test p=0.00028</w:t>
      </w:r>
      <w:r w:rsidR="002E5568" w:rsidRPr="19941B91">
        <w:rPr>
          <w:rFonts w:ascii="Arial" w:hAnsi="Arial" w:cs="Arial"/>
          <w:sz w:val="20"/>
          <w:szCs w:val="20"/>
        </w:rPr>
        <w:t xml:space="preserve">, </w:t>
      </w:r>
      <w:r w:rsidR="006015C9" w:rsidRPr="19941B91">
        <w:rPr>
          <w:rFonts w:ascii="Arial" w:hAnsi="Arial" w:cs="Arial"/>
          <w:sz w:val="20"/>
          <w:szCs w:val="20"/>
        </w:rPr>
        <w:t>n=6 datapoints from 3 mice and 2 slides quantified per mice for fb-shi</w:t>
      </w:r>
      <w:r w:rsidR="006015C9" w:rsidRPr="19941B91">
        <w:rPr>
          <w:rFonts w:ascii="Arial" w:hAnsi="Arial" w:cs="Arial"/>
          <w:sz w:val="20"/>
          <w:szCs w:val="20"/>
          <w:vertAlign w:val="superscript"/>
        </w:rPr>
        <w:t>-</w:t>
      </w:r>
      <w:r w:rsidR="006015C9" w:rsidRPr="19941B91">
        <w:rPr>
          <w:rFonts w:ascii="Arial" w:hAnsi="Arial" w:cs="Arial"/>
          <w:sz w:val="20"/>
          <w:szCs w:val="20"/>
        </w:rPr>
        <w:t xml:space="preserve"> and n=6 datapoints from 3 mice and 2 slides quantified per mice for fb-shi</w:t>
      </w:r>
      <w:r w:rsidR="006015C9" w:rsidRPr="19941B91">
        <w:rPr>
          <w:rFonts w:ascii="Arial" w:hAnsi="Arial" w:cs="Arial"/>
          <w:sz w:val="20"/>
          <w:szCs w:val="20"/>
          <w:vertAlign w:val="superscript"/>
        </w:rPr>
        <w:t>+</w:t>
      </w:r>
      <w:r w:rsidR="006015C9" w:rsidRPr="19941B91">
        <w:rPr>
          <w:rFonts w:ascii="Arial" w:hAnsi="Arial" w:cs="Arial"/>
          <w:sz w:val="20"/>
          <w:szCs w:val="20"/>
        </w:rPr>
        <w:t>)</w:t>
      </w:r>
      <w:r w:rsidR="005F7A2E" w:rsidRPr="19941B91">
        <w:rPr>
          <w:rFonts w:ascii="Arial" w:hAnsi="Arial" w:cs="Arial"/>
          <w:sz w:val="20"/>
          <w:szCs w:val="20"/>
        </w:rPr>
        <w:t xml:space="preserve">. </w:t>
      </w:r>
    </w:p>
    <w:p w14:paraId="52656853" w14:textId="77777777" w:rsidR="006F1616" w:rsidRDefault="006F1616" w:rsidP="00050D7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61FDED7" w14:textId="77777777" w:rsidR="00797A98" w:rsidRPr="0072261C" w:rsidRDefault="00797A98" w:rsidP="00797A9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2261C">
        <w:rPr>
          <w:rFonts w:ascii="Arial" w:hAnsi="Arial" w:cs="Arial"/>
          <w:b/>
          <w:sz w:val="24"/>
          <w:szCs w:val="24"/>
        </w:rPr>
        <w:t>Supplementary Table 1. Complete list of multiple comparisons for Figure S1F.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595"/>
        <w:gridCol w:w="2638"/>
        <w:gridCol w:w="3117"/>
      </w:tblGrid>
      <w:tr w:rsidR="00620CEC" w14:paraId="76984199" w14:textId="77777777" w:rsidTr="003A7A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</w:tcPr>
          <w:p w14:paraId="10916294" w14:textId="1C3CE9E1" w:rsidR="00620CEC" w:rsidRPr="003A7A76" w:rsidRDefault="00620CEC" w:rsidP="00050D7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A76">
              <w:rPr>
                <w:rFonts w:ascii="Arial" w:hAnsi="Arial" w:cs="Arial"/>
                <w:sz w:val="20"/>
                <w:szCs w:val="20"/>
              </w:rPr>
              <w:t>Group</w:t>
            </w:r>
            <w:r w:rsidR="00A056E3" w:rsidRPr="003A7A76">
              <w:rPr>
                <w:rFonts w:ascii="Arial" w:hAnsi="Arial" w:cs="Arial"/>
                <w:sz w:val="20"/>
                <w:szCs w:val="20"/>
              </w:rPr>
              <w:t xml:space="preserve"> comparison </w:t>
            </w:r>
          </w:p>
        </w:tc>
        <w:tc>
          <w:tcPr>
            <w:tcW w:w="2638" w:type="dxa"/>
          </w:tcPr>
          <w:p w14:paraId="347F7D44" w14:textId="76F0187C" w:rsidR="00620CEC" w:rsidRDefault="00A056E3" w:rsidP="00050D7B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Mean difference</w:t>
            </w:r>
          </w:p>
        </w:tc>
        <w:tc>
          <w:tcPr>
            <w:tcW w:w="3117" w:type="dxa"/>
          </w:tcPr>
          <w:p w14:paraId="19F567B5" w14:textId="29C4B4FC" w:rsidR="00620CEC" w:rsidRDefault="00A056E3" w:rsidP="00050D7B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 value</w:t>
            </w:r>
          </w:p>
        </w:tc>
      </w:tr>
      <w:tr w:rsidR="00620CEC" w14:paraId="08D8C331" w14:textId="77777777" w:rsidTr="003A7A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</w:tcPr>
          <w:p w14:paraId="1AE81834" w14:textId="64CBE10B" w:rsidR="00620CEC" w:rsidRPr="00620CEC" w:rsidRDefault="00620CEC" w:rsidP="00050D7B">
            <w:pPr>
              <w:spacing w:line="360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+/+ </w:t>
            </w: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females</w:t>
            </w:r>
            <w:r w:rsidR="00A056E3">
              <w:rPr>
                <w:rFonts w:ascii="Arial" w:hAnsi="Arial" w:cs="Arial"/>
                <w:b w:val="0"/>
                <w:sz w:val="20"/>
                <w:szCs w:val="20"/>
              </w:rPr>
              <w:t xml:space="preserve"> x </w:t>
            </w:r>
            <w:r w:rsidR="00D16DDC"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="00D16DDC"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shi/shi </w:t>
            </w:r>
            <w:r w:rsidR="00D16DDC" w:rsidRPr="00620CEC">
              <w:rPr>
                <w:rFonts w:ascii="Arial" w:hAnsi="Arial" w:cs="Arial"/>
                <w:b w:val="0"/>
                <w:sz w:val="20"/>
                <w:szCs w:val="20"/>
              </w:rPr>
              <w:t>females</w:t>
            </w:r>
          </w:p>
        </w:tc>
        <w:tc>
          <w:tcPr>
            <w:tcW w:w="2638" w:type="dxa"/>
          </w:tcPr>
          <w:p w14:paraId="54F54BF2" w14:textId="4AA93258" w:rsidR="00620CEC" w:rsidRDefault="00797A98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20.72</w:t>
            </w:r>
          </w:p>
        </w:tc>
        <w:tc>
          <w:tcPr>
            <w:tcW w:w="3117" w:type="dxa"/>
          </w:tcPr>
          <w:p w14:paraId="616F6093" w14:textId="5F079F4E" w:rsidR="00620CEC" w:rsidRDefault="003A7A76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A056E3" w14:paraId="3D3A8AD5" w14:textId="77777777" w:rsidTr="003A7A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</w:tcPr>
          <w:p w14:paraId="259ADB09" w14:textId="03076574" w:rsidR="00A056E3" w:rsidRPr="00620CEC" w:rsidRDefault="00D16DDC" w:rsidP="00050D7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+/+ </w:t>
            </w: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females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x</w:t>
            </w:r>
            <w:r w:rsidR="003A7A7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3A7A76"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="003A7A76"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+/+ </w:t>
            </w:r>
            <w:r w:rsidR="003A7A76" w:rsidRPr="00620CEC">
              <w:rPr>
                <w:rFonts w:ascii="Arial" w:hAnsi="Arial" w:cs="Arial"/>
                <w:b w:val="0"/>
                <w:sz w:val="20"/>
                <w:szCs w:val="20"/>
              </w:rPr>
              <w:t>males</w:t>
            </w:r>
          </w:p>
        </w:tc>
        <w:tc>
          <w:tcPr>
            <w:tcW w:w="2638" w:type="dxa"/>
          </w:tcPr>
          <w:p w14:paraId="40D1A975" w14:textId="3803C5DA" w:rsidR="00A056E3" w:rsidRDefault="00797A98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-10.46</w:t>
            </w:r>
          </w:p>
        </w:tc>
        <w:tc>
          <w:tcPr>
            <w:tcW w:w="3117" w:type="dxa"/>
          </w:tcPr>
          <w:p w14:paraId="465EC864" w14:textId="123035D6" w:rsidR="00A056E3" w:rsidRDefault="003A7A76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A056E3" w14:paraId="01334DC7" w14:textId="77777777" w:rsidTr="003A7A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</w:tcPr>
          <w:p w14:paraId="683A33AA" w14:textId="097642C5" w:rsidR="00A056E3" w:rsidRPr="00620CEC" w:rsidRDefault="00D16DDC" w:rsidP="00050D7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+/+ </w:t>
            </w: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females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x</w:t>
            </w:r>
            <w:r w:rsidR="003A7A7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3A7A76"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="003A7A76"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shi/shi </w:t>
            </w:r>
            <w:r w:rsidR="003A7A76">
              <w:rPr>
                <w:rFonts w:ascii="Arial" w:hAnsi="Arial" w:cs="Arial"/>
                <w:b w:val="0"/>
                <w:sz w:val="20"/>
                <w:szCs w:val="20"/>
              </w:rPr>
              <w:t>males</w:t>
            </w:r>
          </w:p>
        </w:tc>
        <w:tc>
          <w:tcPr>
            <w:tcW w:w="2638" w:type="dxa"/>
          </w:tcPr>
          <w:p w14:paraId="1BDCFFC4" w14:textId="65771C25" w:rsidR="00A056E3" w:rsidRDefault="00797A98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16.55</w:t>
            </w:r>
          </w:p>
        </w:tc>
        <w:tc>
          <w:tcPr>
            <w:tcW w:w="3117" w:type="dxa"/>
          </w:tcPr>
          <w:p w14:paraId="084CB11D" w14:textId="45A810F6" w:rsidR="00A056E3" w:rsidRDefault="003A7A76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0.81</w:t>
            </w:r>
          </w:p>
        </w:tc>
      </w:tr>
      <w:tr w:rsidR="00620CEC" w14:paraId="5222C3C7" w14:textId="77777777" w:rsidTr="003A7A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</w:tcPr>
          <w:p w14:paraId="7EC4F5D4" w14:textId="1688BA51" w:rsidR="00620CEC" w:rsidRPr="003A7A76" w:rsidRDefault="003A7A76" w:rsidP="00050D7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7A76">
              <w:rPr>
                <w:rFonts w:ascii="Arial" w:hAnsi="Arial" w:cs="Arial"/>
                <w:sz w:val="20"/>
                <w:szCs w:val="20"/>
              </w:rPr>
              <w:t>Mbp</w:t>
            </w:r>
            <w:r w:rsidRPr="003A7A7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shi/shi </w:t>
            </w:r>
            <w:r w:rsidRPr="003A7A76">
              <w:rPr>
                <w:rFonts w:ascii="Arial" w:hAnsi="Arial" w:cs="Arial"/>
                <w:sz w:val="20"/>
                <w:szCs w:val="20"/>
              </w:rPr>
              <w:t>females x Mbp</w:t>
            </w:r>
            <w:r w:rsidRPr="003A7A7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+/+ </w:t>
            </w:r>
            <w:r w:rsidRPr="003A7A76">
              <w:rPr>
                <w:rFonts w:ascii="Arial" w:hAnsi="Arial" w:cs="Arial"/>
                <w:sz w:val="20"/>
                <w:szCs w:val="20"/>
              </w:rPr>
              <w:t>males</w:t>
            </w:r>
          </w:p>
        </w:tc>
        <w:tc>
          <w:tcPr>
            <w:tcW w:w="2638" w:type="dxa"/>
          </w:tcPr>
          <w:p w14:paraId="6517CDB5" w14:textId="2508A4E1" w:rsidR="00620CEC" w:rsidRPr="003A7A76" w:rsidRDefault="00797A98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-31.18</w:t>
            </w:r>
          </w:p>
        </w:tc>
        <w:tc>
          <w:tcPr>
            <w:tcW w:w="3117" w:type="dxa"/>
          </w:tcPr>
          <w:p w14:paraId="5D3B9728" w14:textId="1AA8D75A" w:rsidR="00620CEC" w:rsidRPr="003A7A76" w:rsidRDefault="003A7A76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3A7A76">
              <w:rPr>
                <w:rFonts w:ascii="Arial" w:hAnsi="Arial" w:cs="Arial"/>
                <w:b/>
                <w:sz w:val="20"/>
                <w:szCs w:val="20"/>
              </w:rPr>
              <w:t>0.026</w:t>
            </w:r>
          </w:p>
        </w:tc>
      </w:tr>
      <w:tr w:rsidR="00620CEC" w14:paraId="53CC3624" w14:textId="77777777" w:rsidTr="003A7A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</w:tcPr>
          <w:p w14:paraId="1ABD98DD" w14:textId="35167F9A" w:rsidR="00620CEC" w:rsidRPr="00620CEC" w:rsidRDefault="003A7A76" w:rsidP="00050D7B">
            <w:pPr>
              <w:spacing w:line="360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shi/shi </w:t>
            </w: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females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x </w:t>
            </w: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shi/shi 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males</w:t>
            </w:r>
          </w:p>
        </w:tc>
        <w:tc>
          <w:tcPr>
            <w:tcW w:w="2638" w:type="dxa"/>
          </w:tcPr>
          <w:p w14:paraId="769E1B84" w14:textId="6DD22765" w:rsidR="00620CEC" w:rsidRDefault="00797A98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-4.17</w:t>
            </w:r>
          </w:p>
        </w:tc>
        <w:tc>
          <w:tcPr>
            <w:tcW w:w="3117" w:type="dxa"/>
          </w:tcPr>
          <w:p w14:paraId="2A9290DD" w14:textId="7430B17F" w:rsidR="00620CEC" w:rsidRDefault="003A7A76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620CEC" w14:paraId="18562845" w14:textId="77777777" w:rsidTr="003A7A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5" w:type="dxa"/>
          </w:tcPr>
          <w:p w14:paraId="5C45E455" w14:textId="1C5194D6" w:rsidR="00620CEC" w:rsidRPr="00620CEC" w:rsidRDefault="003A7A76" w:rsidP="00050D7B">
            <w:pPr>
              <w:spacing w:line="360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+/+ </w:t>
            </w: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males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x </w:t>
            </w:r>
            <w:r w:rsidRPr="00620CEC">
              <w:rPr>
                <w:rFonts w:ascii="Arial" w:hAnsi="Arial" w:cs="Arial"/>
                <w:b w:val="0"/>
                <w:sz w:val="20"/>
                <w:szCs w:val="20"/>
              </w:rPr>
              <w:t>Mbp</w:t>
            </w:r>
            <w:r w:rsidRPr="00620CEC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shi/shi 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males</w:t>
            </w:r>
          </w:p>
        </w:tc>
        <w:tc>
          <w:tcPr>
            <w:tcW w:w="2638" w:type="dxa"/>
          </w:tcPr>
          <w:p w14:paraId="0055883E" w14:textId="7C4B4EBB" w:rsidR="00620CEC" w:rsidRDefault="00797A98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27.01</w:t>
            </w:r>
          </w:p>
        </w:tc>
        <w:tc>
          <w:tcPr>
            <w:tcW w:w="3117" w:type="dxa"/>
          </w:tcPr>
          <w:p w14:paraId="6C58738F" w14:textId="2180859E" w:rsidR="00620CEC" w:rsidRDefault="003A7A76" w:rsidP="00050D7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0.066</w:t>
            </w:r>
          </w:p>
        </w:tc>
      </w:tr>
    </w:tbl>
    <w:p w14:paraId="1AFCD428" w14:textId="7A74C580" w:rsidR="00A056E3" w:rsidRPr="006F1616" w:rsidRDefault="00A056E3" w:rsidP="00797A9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A056E3" w:rsidRPr="006F1616" w:rsidSect="0080456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2DBD5B2" w16cex:dateUtc="2026-01-23T13:57:00Z"/>
  <w16cex:commentExtensible w16cex:durableId="396199E7" w16cex:dateUtc="2026-01-23T13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C8C3A" w14:textId="77777777" w:rsidR="00293899" w:rsidRDefault="00293899" w:rsidP="007358DD">
      <w:pPr>
        <w:spacing w:after="0" w:line="240" w:lineRule="auto"/>
      </w:pPr>
      <w:r>
        <w:separator/>
      </w:r>
    </w:p>
  </w:endnote>
  <w:endnote w:type="continuationSeparator" w:id="0">
    <w:p w14:paraId="5132C3FF" w14:textId="77777777" w:rsidR="00293899" w:rsidRDefault="00293899" w:rsidP="007358DD">
      <w:pPr>
        <w:spacing w:after="0" w:line="240" w:lineRule="auto"/>
      </w:pPr>
      <w:r>
        <w:continuationSeparator/>
      </w:r>
    </w:p>
  </w:endnote>
  <w:endnote w:type="continuationNotice" w:id="1">
    <w:p w14:paraId="48488BB8" w14:textId="77777777" w:rsidR="00293899" w:rsidRDefault="002938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vOT7d6df7ab.I">
    <w:altName w:val="Cambria"/>
    <w:panose1 w:val="00000000000000000000"/>
    <w:charset w:val="00"/>
    <w:family w:val="roman"/>
    <w:notTrueType/>
    <w:pitch w:val="default"/>
  </w:font>
  <w:font w:name="AdvOTb65e897d.B">
    <w:altName w:val="Cambria"/>
    <w:panose1 w:val="00000000000000000000"/>
    <w:charset w:val="00"/>
    <w:family w:val="roman"/>
    <w:notTrueType/>
    <w:pitch w:val="default"/>
  </w:font>
  <w:font w:name="AdvOT1ef757c0+20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CD72B" w14:textId="77777777" w:rsidR="00293899" w:rsidRDefault="00293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5492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5299D" w14:textId="0C2EDED7" w:rsidR="00293899" w:rsidRDefault="00293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CFAEAB" w14:textId="77777777" w:rsidR="00293899" w:rsidRDefault="002938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23556" w14:textId="77777777" w:rsidR="00293899" w:rsidRDefault="00293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ECFB9" w14:textId="77777777" w:rsidR="00293899" w:rsidRDefault="00293899" w:rsidP="007358DD">
      <w:pPr>
        <w:spacing w:after="0" w:line="240" w:lineRule="auto"/>
      </w:pPr>
      <w:r>
        <w:separator/>
      </w:r>
    </w:p>
  </w:footnote>
  <w:footnote w:type="continuationSeparator" w:id="0">
    <w:p w14:paraId="66B94370" w14:textId="77777777" w:rsidR="00293899" w:rsidRDefault="00293899" w:rsidP="007358DD">
      <w:pPr>
        <w:spacing w:after="0" w:line="240" w:lineRule="auto"/>
      </w:pPr>
      <w:r>
        <w:continuationSeparator/>
      </w:r>
    </w:p>
  </w:footnote>
  <w:footnote w:type="continuationNotice" w:id="1">
    <w:p w14:paraId="4858DC23" w14:textId="77777777" w:rsidR="00293899" w:rsidRDefault="002938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54825" w14:textId="77777777" w:rsidR="00293899" w:rsidRDefault="002938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95A93" w14:textId="77777777" w:rsidR="00293899" w:rsidRDefault="00293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41BB3" w14:textId="77777777" w:rsidR="00293899" w:rsidRDefault="00293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B6A04"/>
    <w:multiLevelType w:val="multilevel"/>
    <w:tmpl w:val="B5004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1F404F"/>
    <w:multiLevelType w:val="hybridMultilevel"/>
    <w:tmpl w:val="7034FCC8"/>
    <w:lvl w:ilvl="0" w:tplc="2F7ABAD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988"/>
    <w:rsid w:val="00001756"/>
    <w:rsid w:val="00001F92"/>
    <w:rsid w:val="000022A9"/>
    <w:rsid w:val="00002300"/>
    <w:rsid w:val="00003ADF"/>
    <w:rsid w:val="00005EC7"/>
    <w:rsid w:val="000067D8"/>
    <w:rsid w:val="00010E34"/>
    <w:rsid w:val="00011E7F"/>
    <w:rsid w:val="00012C23"/>
    <w:rsid w:val="000139FB"/>
    <w:rsid w:val="00013C90"/>
    <w:rsid w:val="00016796"/>
    <w:rsid w:val="0002172D"/>
    <w:rsid w:val="00021D8C"/>
    <w:rsid w:val="00021F4C"/>
    <w:rsid w:val="000226F8"/>
    <w:rsid w:val="00022ADA"/>
    <w:rsid w:val="000307FF"/>
    <w:rsid w:val="0003444B"/>
    <w:rsid w:val="00035795"/>
    <w:rsid w:val="000374BE"/>
    <w:rsid w:val="00037FBE"/>
    <w:rsid w:val="00040F8F"/>
    <w:rsid w:val="00041BC3"/>
    <w:rsid w:val="00043E6A"/>
    <w:rsid w:val="00043E6B"/>
    <w:rsid w:val="0004452A"/>
    <w:rsid w:val="00047884"/>
    <w:rsid w:val="00050D7B"/>
    <w:rsid w:val="00050E51"/>
    <w:rsid w:val="0005116C"/>
    <w:rsid w:val="000512A5"/>
    <w:rsid w:val="000519D7"/>
    <w:rsid w:val="0005581A"/>
    <w:rsid w:val="0005753A"/>
    <w:rsid w:val="00061109"/>
    <w:rsid w:val="00061860"/>
    <w:rsid w:val="000624E3"/>
    <w:rsid w:val="0006267A"/>
    <w:rsid w:val="00066E21"/>
    <w:rsid w:val="00070BC1"/>
    <w:rsid w:val="000724F7"/>
    <w:rsid w:val="00072998"/>
    <w:rsid w:val="00072F7B"/>
    <w:rsid w:val="00073146"/>
    <w:rsid w:val="0007496A"/>
    <w:rsid w:val="00080944"/>
    <w:rsid w:val="000813BB"/>
    <w:rsid w:val="00082B17"/>
    <w:rsid w:val="00083A7D"/>
    <w:rsid w:val="00083FEC"/>
    <w:rsid w:val="0008417E"/>
    <w:rsid w:val="00084483"/>
    <w:rsid w:val="00085FCB"/>
    <w:rsid w:val="0008755B"/>
    <w:rsid w:val="00087C55"/>
    <w:rsid w:val="0009342B"/>
    <w:rsid w:val="0009636D"/>
    <w:rsid w:val="00096A7C"/>
    <w:rsid w:val="00097216"/>
    <w:rsid w:val="000A0291"/>
    <w:rsid w:val="000A741B"/>
    <w:rsid w:val="000B0F9A"/>
    <w:rsid w:val="000B1FC8"/>
    <w:rsid w:val="000B3FDF"/>
    <w:rsid w:val="000B434B"/>
    <w:rsid w:val="000B5940"/>
    <w:rsid w:val="000B5CC6"/>
    <w:rsid w:val="000B6225"/>
    <w:rsid w:val="000B6B71"/>
    <w:rsid w:val="000B6EDD"/>
    <w:rsid w:val="000B745E"/>
    <w:rsid w:val="000C56A3"/>
    <w:rsid w:val="000C7947"/>
    <w:rsid w:val="000D3312"/>
    <w:rsid w:val="000D34D0"/>
    <w:rsid w:val="000D40CB"/>
    <w:rsid w:val="000D5F61"/>
    <w:rsid w:val="000D6C52"/>
    <w:rsid w:val="000E0D46"/>
    <w:rsid w:val="000E3BCA"/>
    <w:rsid w:val="000E3CB0"/>
    <w:rsid w:val="000E6500"/>
    <w:rsid w:val="000E774D"/>
    <w:rsid w:val="000E79BD"/>
    <w:rsid w:val="000F0433"/>
    <w:rsid w:val="000F0567"/>
    <w:rsid w:val="000F08A3"/>
    <w:rsid w:val="000F1D39"/>
    <w:rsid w:val="000F4D44"/>
    <w:rsid w:val="000F541B"/>
    <w:rsid w:val="000F7A9E"/>
    <w:rsid w:val="00101117"/>
    <w:rsid w:val="0010241A"/>
    <w:rsid w:val="00103F4F"/>
    <w:rsid w:val="001072CF"/>
    <w:rsid w:val="001114E4"/>
    <w:rsid w:val="00112541"/>
    <w:rsid w:val="0011294E"/>
    <w:rsid w:val="00113123"/>
    <w:rsid w:val="00113322"/>
    <w:rsid w:val="00114C98"/>
    <w:rsid w:val="001162DA"/>
    <w:rsid w:val="00122361"/>
    <w:rsid w:val="00122519"/>
    <w:rsid w:val="00124304"/>
    <w:rsid w:val="00124AC0"/>
    <w:rsid w:val="001279A4"/>
    <w:rsid w:val="00130934"/>
    <w:rsid w:val="0013107C"/>
    <w:rsid w:val="00132F14"/>
    <w:rsid w:val="0013392E"/>
    <w:rsid w:val="00133D1C"/>
    <w:rsid w:val="001340C1"/>
    <w:rsid w:val="00134D89"/>
    <w:rsid w:val="00136C83"/>
    <w:rsid w:val="00140D7E"/>
    <w:rsid w:val="00141B96"/>
    <w:rsid w:val="00142C1D"/>
    <w:rsid w:val="00143522"/>
    <w:rsid w:val="0014511E"/>
    <w:rsid w:val="00145A2B"/>
    <w:rsid w:val="001463DC"/>
    <w:rsid w:val="001471D6"/>
    <w:rsid w:val="001502CC"/>
    <w:rsid w:val="0015077C"/>
    <w:rsid w:val="0015089D"/>
    <w:rsid w:val="00151321"/>
    <w:rsid w:val="00151851"/>
    <w:rsid w:val="001561FA"/>
    <w:rsid w:val="00160930"/>
    <w:rsid w:val="00160B18"/>
    <w:rsid w:val="0016202F"/>
    <w:rsid w:val="001653D1"/>
    <w:rsid w:val="00166F33"/>
    <w:rsid w:val="001674AC"/>
    <w:rsid w:val="00167AAB"/>
    <w:rsid w:val="00172A3E"/>
    <w:rsid w:val="00173DC8"/>
    <w:rsid w:val="00174162"/>
    <w:rsid w:val="001749E7"/>
    <w:rsid w:val="00174EB7"/>
    <w:rsid w:val="00174F6C"/>
    <w:rsid w:val="00175A7B"/>
    <w:rsid w:val="00177104"/>
    <w:rsid w:val="00177491"/>
    <w:rsid w:val="0018069D"/>
    <w:rsid w:val="00180A6B"/>
    <w:rsid w:val="0018221D"/>
    <w:rsid w:val="00182ACB"/>
    <w:rsid w:val="00183729"/>
    <w:rsid w:val="00184BFE"/>
    <w:rsid w:val="00184D76"/>
    <w:rsid w:val="0018585B"/>
    <w:rsid w:val="00186E77"/>
    <w:rsid w:val="00187A69"/>
    <w:rsid w:val="00187B44"/>
    <w:rsid w:val="00190470"/>
    <w:rsid w:val="00194772"/>
    <w:rsid w:val="0019495A"/>
    <w:rsid w:val="0019546E"/>
    <w:rsid w:val="00195E9C"/>
    <w:rsid w:val="001A029E"/>
    <w:rsid w:val="001A0D34"/>
    <w:rsid w:val="001A2A22"/>
    <w:rsid w:val="001A3E08"/>
    <w:rsid w:val="001A48B3"/>
    <w:rsid w:val="001A4A20"/>
    <w:rsid w:val="001A5528"/>
    <w:rsid w:val="001A56C4"/>
    <w:rsid w:val="001B00C0"/>
    <w:rsid w:val="001B0DA3"/>
    <w:rsid w:val="001B1365"/>
    <w:rsid w:val="001B140E"/>
    <w:rsid w:val="001B3860"/>
    <w:rsid w:val="001B3BF3"/>
    <w:rsid w:val="001B7D91"/>
    <w:rsid w:val="001C070C"/>
    <w:rsid w:val="001C4484"/>
    <w:rsid w:val="001C6515"/>
    <w:rsid w:val="001D26EF"/>
    <w:rsid w:val="001D3B07"/>
    <w:rsid w:val="001D598C"/>
    <w:rsid w:val="001D7035"/>
    <w:rsid w:val="001D7236"/>
    <w:rsid w:val="001D7E37"/>
    <w:rsid w:val="001D7F3B"/>
    <w:rsid w:val="001E1FA7"/>
    <w:rsid w:val="001E2A1E"/>
    <w:rsid w:val="001E3D93"/>
    <w:rsid w:val="001E5E56"/>
    <w:rsid w:val="001E693E"/>
    <w:rsid w:val="001E6EB0"/>
    <w:rsid w:val="001E7F58"/>
    <w:rsid w:val="001F19B9"/>
    <w:rsid w:val="001F2A17"/>
    <w:rsid w:val="001F3076"/>
    <w:rsid w:val="001F56C4"/>
    <w:rsid w:val="001F640E"/>
    <w:rsid w:val="001F6B8F"/>
    <w:rsid w:val="001F7B7C"/>
    <w:rsid w:val="00201972"/>
    <w:rsid w:val="00201D75"/>
    <w:rsid w:val="00206A0A"/>
    <w:rsid w:val="00206C7F"/>
    <w:rsid w:val="00207502"/>
    <w:rsid w:val="00211725"/>
    <w:rsid w:val="00213A04"/>
    <w:rsid w:val="00214588"/>
    <w:rsid w:val="00214631"/>
    <w:rsid w:val="0021491C"/>
    <w:rsid w:val="002200B0"/>
    <w:rsid w:val="00220871"/>
    <w:rsid w:val="00225942"/>
    <w:rsid w:val="00230FA9"/>
    <w:rsid w:val="00231959"/>
    <w:rsid w:val="0023424B"/>
    <w:rsid w:val="002363DA"/>
    <w:rsid w:val="002375E3"/>
    <w:rsid w:val="002428AF"/>
    <w:rsid w:val="00243E1D"/>
    <w:rsid w:val="0024497E"/>
    <w:rsid w:val="00244DE4"/>
    <w:rsid w:val="00246F43"/>
    <w:rsid w:val="002475A3"/>
    <w:rsid w:val="00250D4D"/>
    <w:rsid w:val="00251292"/>
    <w:rsid w:val="002515E4"/>
    <w:rsid w:val="002533C5"/>
    <w:rsid w:val="00254F91"/>
    <w:rsid w:val="002551DD"/>
    <w:rsid w:val="002574C2"/>
    <w:rsid w:val="002575B6"/>
    <w:rsid w:val="00257819"/>
    <w:rsid w:val="00257BF4"/>
    <w:rsid w:val="00261862"/>
    <w:rsid w:val="00263654"/>
    <w:rsid w:val="00264924"/>
    <w:rsid w:val="00264DC9"/>
    <w:rsid w:val="00265C4C"/>
    <w:rsid w:val="00265D0B"/>
    <w:rsid w:val="00265E21"/>
    <w:rsid w:val="00270082"/>
    <w:rsid w:val="00270828"/>
    <w:rsid w:val="00270883"/>
    <w:rsid w:val="00270E3C"/>
    <w:rsid w:val="0027235D"/>
    <w:rsid w:val="00273542"/>
    <w:rsid w:val="00273795"/>
    <w:rsid w:val="00274355"/>
    <w:rsid w:val="002743AC"/>
    <w:rsid w:val="002751F7"/>
    <w:rsid w:val="002761D5"/>
    <w:rsid w:val="00277199"/>
    <w:rsid w:val="00280419"/>
    <w:rsid w:val="002807CB"/>
    <w:rsid w:val="00280990"/>
    <w:rsid w:val="00281718"/>
    <w:rsid w:val="002828EF"/>
    <w:rsid w:val="00282D38"/>
    <w:rsid w:val="00290A29"/>
    <w:rsid w:val="00291E70"/>
    <w:rsid w:val="00293899"/>
    <w:rsid w:val="00294A38"/>
    <w:rsid w:val="00295205"/>
    <w:rsid w:val="002955B3"/>
    <w:rsid w:val="00296BAA"/>
    <w:rsid w:val="002A11B0"/>
    <w:rsid w:val="002A4BFA"/>
    <w:rsid w:val="002A5FCC"/>
    <w:rsid w:val="002A6088"/>
    <w:rsid w:val="002A624E"/>
    <w:rsid w:val="002A78BA"/>
    <w:rsid w:val="002B04CD"/>
    <w:rsid w:val="002B1165"/>
    <w:rsid w:val="002B1621"/>
    <w:rsid w:val="002B1CFE"/>
    <w:rsid w:val="002B29A4"/>
    <w:rsid w:val="002B30C8"/>
    <w:rsid w:val="002B4375"/>
    <w:rsid w:val="002B55FA"/>
    <w:rsid w:val="002B6AF7"/>
    <w:rsid w:val="002C0AF9"/>
    <w:rsid w:val="002C0FD6"/>
    <w:rsid w:val="002C2096"/>
    <w:rsid w:val="002C2A9E"/>
    <w:rsid w:val="002C3ED6"/>
    <w:rsid w:val="002C6DAF"/>
    <w:rsid w:val="002D0132"/>
    <w:rsid w:val="002D3C1E"/>
    <w:rsid w:val="002D4DCB"/>
    <w:rsid w:val="002D59F4"/>
    <w:rsid w:val="002D5EAF"/>
    <w:rsid w:val="002D61B3"/>
    <w:rsid w:val="002D63A1"/>
    <w:rsid w:val="002D7578"/>
    <w:rsid w:val="002D7FE5"/>
    <w:rsid w:val="002E3407"/>
    <w:rsid w:val="002E5568"/>
    <w:rsid w:val="002E6EE8"/>
    <w:rsid w:val="002E7D96"/>
    <w:rsid w:val="002F071E"/>
    <w:rsid w:val="002F1B7E"/>
    <w:rsid w:val="002F64E4"/>
    <w:rsid w:val="002F6F82"/>
    <w:rsid w:val="002F707C"/>
    <w:rsid w:val="003007C6"/>
    <w:rsid w:val="00301108"/>
    <w:rsid w:val="00302E1E"/>
    <w:rsid w:val="003039C2"/>
    <w:rsid w:val="00304B54"/>
    <w:rsid w:val="003054F8"/>
    <w:rsid w:val="00306318"/>
    <w:rsid w:val="00306339"/>
    <w:rsid w:val="003071FE"/>
    <w:rsid w:val="0031042E"/>
    <w:rsid w:val="00314A2A"/>
    <w:rsid w:val="0031549A"/>
    <w:rsid w:val="0031564C"/>
    <w:rsid w:val="003178A2"/>
    <w:rsid w:val="00317D3D"/>
    <w:rsid w:val="00317DA0"/>
    <w:rsid w:val="0032044D"/>
    <w:rsid w:val="003212B5"/>
    <w:rsid w:val="003235A4"/>
    <w:rsid w:val="003236CB"/>
    <w:rsid w:val="00323C27"/>
    <w:rsid w:val="00323CF8"/>
    <w:rsid w:val="00323EF6"/>
    <w:rsid w:val="00327F03"/>
    <w:rsid w:val="003310BC"/>
    <w:rsid w:val="00332301"/>
    <w:rsid w:val="00335536"/>
    <w:rsid w:val="0033671B"/>
    <w:rsid w:val="0033785A"/>
    <w:rsid w:val="00337D44"/>
    <w:rsid w:val="0034159E"/>
    <w:rsid w:val="00341DA9"/>
    <w:rsid w:val="003430E2"/>
    <w:rsid w:val="00344961"/>
    <w:rsid w:val="0034619E"/>
    <w:rsid w:val="00346240"/>
    <w:rsid w:val="00347791"/>
    <w:rsid w:val="00347BB8"/>
    <w:rsid w:val="003504DB"/>
    <w:rsid w:val="00351875"/>
    <w:rsid w:val="003519BE"/>
    <w:rsid w:val="003530FD"/>
    <w:rsid w:val="0035319B"/>
    <w:rsid w:val="00357147"/>
    <w:rsid w:val="003618BE"/>
    <w:rsid w:val="00362CE1"/>
    <w:rsid w:val="00362DA1"/>
    <w:rsid w:val="00363EC8"/>
    <w:rsid w:val="00364028"/>
    <w:rsid w:val="00364F2B"/>
    <w:rsid w:val="00366232"/>
    <w:rsid w:val="00366749"/>
    <w:rsid w:val="00371AD9"/>
    <w:rsid w:val="003739A9"/>
    <w:rsid w:val="00373B8F"/>
    <w:rsid w:val="00374861"/>
    <w:rsid w:val="003774AC"/>
    <w:rsid w:val="00382750"/>
    <w:rsid w:val="00382B81"/>
    <w:rsid w:val="003840A4"/>
    <w:rsid w:val="00385E81"/>
    <w:rsid w:val="00386D15"/>
    <w:rsid w:val="003870A8"/>
    <w:rsid w:val="003872F3"/>
    <w:rsid w:val="003900E9"/>
    <w:rsid w:val="003922A2"/>
    <w:rsid w:val="0039403A"/>
    <w:rsid w:val="00394996"/>
    <w:rsid w:val="00394CBF"/>
    <w:rsid w:val="00397249"/>
    <w:rsid w:val="003979B3"/>
    <w:rsid w:val="003A0B53"/>
    <w:rsid w:val="003A109C"/>
    <w:rsid w:val="003A2112"/>
    <w:rsid w:val="003A5A03"/>
    <w:rsid w:val="003A5F1E"/>
    <w:rsid w:val="003A7A76"/>
    <w:rsid w:val="003B208C"/>
    <w:rsid w:val="003B5693"/>
    <w:rsid w:val="003B6251"/>
    <w:rsid w:val="003B664E"/>
    <w:rsid w:val="003C0FA2"/>
    <w:rsid w:val="003C1369"/>
    <w:rsid w:val="003C1458"/>
    <w:rsid w:val="003C3067"/>
    <w:rsid w:val="003C3ADF"/>
    <w:rsid w:val="003C3DC0"/>
    <w:rsid w:val="003C4CE9"/>
    <w:rsid w:val="003C561D"/>
    <w:rsid w:val="003C6182"/>
    <w:rsid w:val="003C6493"/>
    <w:rsid w:val="003D1642"/>
    <w:rsid w:val="003D178B"/>
    <w:rsid w:val="003D1E3F"/>
    <w:rsid w:val="003D38BB"/>
    <w:rsid w:val="003D3C79"/>
    <w:rsid w:val="003D4D29"/>
    <w:rsid w:val="003D62C4"/>
    <w:rsid w:val="003E0C16"/>
    <w:rsid w:val="003E0C1B"/>
    <w:rsid w:val="003E292B"/>
    <w:rsid w:val="003E4A63"/>
    <w:rsid w:val="003E57B3"/>
    <w:rsid w:val="003F0860"/>
    <w:rsid w:val="003F0F08"/>
    <w:rsid w:val="003F28BD"/>
    <w:rsid w:val="003F290D"/>
    <w:rsid w:val="003F3AAD"/>
    <w:rsid w:val="003F526E"/>
    <w:rsid w:val="003F5FBD"/>
    <w:rsid w:val="003F6033"/>
    <w:rsid w:val="003F6518"/>
    <w:rsid w:val="003F6B2B"/>
    <w:rsid w:val="0040083C"/>
    <w:rsid w:val="00402403"/>
    <w:rsid w:val="00402880"/>
    <w:rsid w:val="00402B98"/>
    <w:rsid w:val="004058A1"/>
    <w:rsid w:val="004145F9"/>
    <w:rsid w:val="004152B1"/>
    <w:rsid w:val="00415314"/>
    <w:rsid w:val="0041616B"/>
    <w:rsid w:val="004172D1"/>
    <w:rsid w:val="00422275"/>
    <w:rsid w:val="00422881"/>
    <w:rsid w:val="0042358E"/>
    <w:rsid w:val="004256FB"/>
    <w:rsid w:val="00427892"/>
    <w:rsid w:val="004301E7"/>
    <w:rsid w:val="0043267B"/>
    <w:rsid w:val="00433338"/>
    <w:rsid w:val="0043350C"/>
    <w:rsid w:val="00434A22"/>
    <w:rsid w:val="00434C2A"/>
    <w:rsid w:val="00435908"/>
    <w:rsid w:val="004359BA"/>
    <w:rsid w:val="00435D74"/>
    <w:rsid w:val="00435ED3"/>
    <w:rsid w:val="00435FE8"/>
    <w:rsid w:val="0043752B"/>
    <w:rsid w:val="004417B1"/>
    <w:rsid w:val="00442515"/>
    <w:rsid w:val="00442D96"/>
    <w:rsid w:val="0044352A"/>
    <w:rsid w:val="00443AAD"/>
    <w:rsid w:val="00445139"/>
    <w:rsid w:val="00446372"/>
    <w:rsid w:val="00447964"/>
    <w:rsid w:val="004513A4"/>
    <w:rsid w:val="00451797"/>
    <w:rsid w:val="004528F6"/>
    <w:rsid w:val="00452F45"/>
    <w:rsid w:val="00456BBD"/>
    <w:rsid w:val="004602C1"/>
    <w:rsid w:val="0046094D"/>
    <w:rsid w:val="00465186"/>
    <w:rsid w:val="00465612"/>
    <w:rsid w:val="00466258"/>
    <w:rsid w:val="00466665"/>
    <w:rsid w:val="00467086"/>
    <w:rsid w:val="00472351"/>
    <w:rsid w:val="00472B8C"/>
    <w:rsid w:val="004734CB"/>
    <w:rsid w:val="00474585"/>
    <w:rsid w:val="00475CB6"/>
    <w:rsid w:val="00477E67"/>
    <w:rsid w:val="00480C3C"/>
    <w:rsid w:val="004826ED"/>
    <w:rsid w:val="00482B7A"/>
    <w:rsid w:val="00484132"/>
    <w:rsid w:val="00484B57"/>
    <w:rsid w:val="00486668"/>
    <w:rsid w:val="00486F10"/>
    <w:rsid w:val="00490752"/>
    <w:rsid w:val="00491785"/>
    <w:rsid w:val="00492B3D"/>
    <w:rsid w:val="00492B86"/>
    <w:rsid w:val="004937E5"/>
    <w:rsid w:val="00495046"/>
    <w:rsid w:val="00496600"/>
    <w:rsid w:val="00496EC1"/>
    <w:rsid w:val="004A0938"/>
    <w:rsid w:val="004A0B4B"/>
    <w:rsid w:val="004A0E1E"/>
    <w:rsid w:val="004A22B4"/>
    <w:rsid w:val="004A2EEF"/>
    <w:rsid w:val="004A479C"/>
    <w:rsid w:val="004A4C34"/>
    <w:rsid w:val="004B038F"/>
    <w:rsid w:val="004B25AC"/>
    <w:rsid w:val="004B27C0"/>
    <w:rsid w:val="004B3B51"/>
    <w:rsid w:val="004B4E9D"/>
    <w:rsid w:val="004C01CC"/>
    <w:rsid w:val="004C1127"/>
    <w:rsid w:val="004C3FF5"/>
    <w:rsid w:val="004C446B"/>
    <w:rsid w:val="004C4F71"/>
    <w:rsid w:val="004C55BC"/>
    <w:rsid w:val="004C5949"/>
    <w:rsid w:val="004D0451"/>
    <w:rsid w:val="004D08A8"/>
    <w:rsid w:val="004D09B3"/>
    <w:rsid w:val="004D255F"/>
    <w:rsid w:val="004D30E6"/>
    <w:rsid w:val="004D3EB2"/>
    <w:rsid w:val="004D4CA9"/>
    <w:rsid w:val="004E1E71"/>
    <w:rsid w:val="004E20EC"/>
    <w:rsid w:val="004E2B3F"/>
    <w:rsid w:val="004E3017"/>
    <w:rsid w:val="004E45CB"/>
    <w:rsid w:val="004E588A"/>
    <w:rsid w:val="004E6D27"/>
    <w:rsid w:val="004E776C"/>
    <w:rsid w:val="004E7D15"/>
    <w:rsid w:val="004F12E2"/>
    <w:rsid w:val="004F1848"/>
    <w:rsid w:val="004F1E9D"/>
    <w:rsid w:val="004F3142"/>
    <w:rsid w:val="004F54DC"/>
    <w:rsid w:val="004F566A"/>
    <w:rsid w:val="004F61B9"/>
    <w:rsid w:val="004F7382"/>
    <w:rsid w:val="00500CAF"/>
    <w:rsid w:val="0050371C"/>
    <w:rsid w:val="00503F9C"/>
    <w:rsid w:val="00506A6D"/>
    <w:rsid w:val="00507A2A"/>
    <w:rsid w:val="0051023B"/>
    <w:rsid w:val="005110EE"/>
    <w:rsid w:val="005114ED"/>
    <w:rsid w:val="00514A64"/>
    <w:rsid w:val="00514AED"/>
    <w:rsid w:val="00515209"/>
    <w:rsid w:val="0051552D"/>
    <w:rsid w:val="00515A01"/>
    <w:rsid w:val="00516710"/>
    <w:rsid w:val="00520174"/>
    <w:rsid w:val="005215ED"/>
    <w:rsid w:val="00525357"/>
    <w:rsid w:val="00526FC1"/>
    <w:rsid w:val="005304D0"/>
    <w:rsid w:val="00531B52"/>
    <w:rsid w:val="00534171"/>
    <w:rsid w:val="00534EC0"/>
    <w:rsid w:val="00535DCE"/>
    <w:rsid w:val="00535F79"/>
    <w:rsid w:val="00536B0A"/>
    <w:rsid w:val="00536B0D"/>
    <w:rsid w:val="00537BB5"/>
    <w:rsid w:val="00537C13"/>
    <w:rsid w:val="00540F4B"/>
    <w:rsid w:val="00542319"/>
    <w:rsid w:val="005427D9"/>
    <w:rsid w:val="00543E5A"/>
    <w:rsid w:val="005441D5"/>
    <w:rsid w:val="00544F86"/>
    <w:rsid w:val="00545A93"/>
    <w:rsid w:val="00545B45"/>
    <w:rsid w:val="00546559"/>
    <w:rsid w:val="00546796"/>
    <w:rsid w:val="00546B46"/>
    <w:rsid w:val="00552794"/>
    <w:rsid w:val="005529CC"/>
    <w:rsid w:val="00552D2A"/>
    <w:rsid w:val="005548D2"/>
    <w:rsid w:val="00555690"/>
    <w:rsid w:val="0056012F"/>
    <w:rsid w:val="00560B36"/>
    <w:rsid w:val="00562587"/>
    <w:rsid w:val="00565154"/>
    <w:rsid w:val="00566D46"/>
    <w:rsid w:val="005677A0"/>
    <w:rsid w:val="005677FE"/>
    <w:rsid w:val="00570901"/>
    <w:rsid w:val="00570A32"/>
    <w:rsid w:val="005732BB"/>
    <w:rsid w:val="005742B6"/>
    <w:rsid w:val="00574E8A"/>
    <w:rsid w:val="00582666"/>
    <w:rsid w:val="00582A72"/>
    <w:rsid w:val="00583665"/>
    <w:rsid w:val="005866F2"/>
    <w:rsid w:val="00587A6A"/>
    <w:rsid w:val="00590406"/>
    <w:rsid w:val="005913EA"/>
    <w:rsid w:val="005927B0"/>
    <w:rsid w:val="00595866"/>
    <w:rsid w:val="005959AD"/>
    <w:rsid w:val="00595A0E"/>
    <w:rsid w:val="00597FA3"/>
    <w:rsid w:val="005A084E"/>
    <w:rsid w:val="005A4718"/>
    <w:rsid w:val="005A4C43"/>
    <w:rsid w:val="005A55A4"/>
    <w:rsid w:val="005A60A7"/>
    <w:rsid w:val="005A78B2"/>
    <w:rsid w:val="005A7B93"/>
    <w:rsid w:val="005A7EBA"/>
    <w:rsid w:val="005A7F3A"/>
    <w:rsid w:val="005B07D3"/>
    <w:rsid w:val="005B26C6"/>
    <w:rsid w:val="005B4E42"/>
    <w:rsid w:val="005B64FA"/>
    <w:rsid w:val="005B6908"/>
    <w:rsid w:val="005C03BB"/>
    <w:rsid w:val="005C11A3"/>
    <w:rsid w:val="005C577C"/>
    <w:rsid w:val="005C5A38"/>
    <w:rsid w:val="005C6A78"/>
    <w:rsid w:val="005C7698"/>
    <w:rsid w:val="005C7FF8"/>
    <w:rsid w:val="005D16A0"/>
    <w:rsid w:val="005D16E2"/>
    <w:rsid w:val="005D2440"/>
    <w:rsid w:val="005D2552"/>
    <w:rsid w:val="005D3361"/>
    <w:rsid w:val="005D452D"/>
    <w:rsid w:val="005D5192"/>
    <w:rsid w:val="005D6E41"/>
    <w:rsid w:val="005D7A07"/>
    <w:rsid w:val="005E1B6B"/>
    <w:rsid w:val="005E235E"/>
    <w:rsid w:val="005E2712"/>
    <w:rsid w:val="005E36A0"/>
    <w:rsid w:val="005E3CA0"/>
    <w:rsid w:val="005E5135"/>
    <w:rsid w:val="005E5FE1"/>
    <w:rsid w:val="005E6D73"/>
    <w:rsid w:val="005F03DF"/>
    <w:rsid w:val="005F4BF0"/>
    <w:rsid w:val="005F567F"/>
    <w:rsid w:val="005F5771"/>
    <w:rsid w:val="005F700C"/>
    <w:rsid w:val="005F7A2E"/>
    <w:rsid w:val="006000F8"/>
    <w:rsid w:val="006015C9"/>
    <w:rsid w:val="00601E59"/>
    <w:rsid w:val="00603CAF"/>
    <w:rsid w:val="00604A0B"/>
    <w:rsid w:val="00605767"/>
    <w:rsid w:val="00606034"/>
    <w:rsid w:val="0060611D"/>
    <w:rsid w:val="0060661F"/>
    <w:rsid w:val="00610728"/>
    <w:rsid w:val="00610FF5"/>
    <w:rsid w:val="006111C2"/>
    <w:rsid w:val="006132A5"/>
    <w:rsid w:val="0061473B"/>
    <w:rsid w:val="0061544D"/>
    <w:rsid w:val="00615C80"/>
    <w:rsid w:val="00620C9A"/>
    <w:rsid w:val="00620CEC"/>
    <w:rsid w:val="006223FE"/>
    <w:rsid w:val="0062473C"/>
    <w:rsid w:val="00624E52"/>
    <w:rsid w:val="0062614F"/>
    <w:rsid w:val="00632316"/>
    <w:rsid w:val="0063319C"/>
    <w:rsid w:val="0063726A"/>
    <w:rsid w:val="00637F77"/>
    <w:rsid w:val="00641105"/>
    <w:rsid w:val="00641DD6"/>
    <w:rsid w:val="00642851"/>
    <w:rsid w:val="00642E90"/>
    <w:rsid w:val="00645FEC"/>
    <w:rsid w:val="00650F54"/>
    <w:rsid w:val="0065100E"/>
    <w:rsid w:val="00651AEC"/>
    <w:rsid w:val="00651FC6"/>
    <w:rsid w:val="0065274D"/>
    <w:rsid w:val="006538E1"/>
    <w:rsid w:val="00653C15"/>
    <w:rsid w:val="00654E64"/>
    <w:rsid w:val="00655446"/>
    <w:rsid w:val="00655C0B"/>
    <w:rsid w:val="00655CEE"/>
    <w:rsid w:val="00656F30"/>
    <w:rsid w:val="00660237"/>
    <w:rsid w:val="006627CE"/>
    <w:rsid w:val="00662CE8"/>
    <w:rsid w:val="00664096"/>
    <w:rsid w:val="00665193"/>
    <w:rsid w:val="006663FE"/>
    <w:rsid w:val="0067097E"/>
    <w:rsid w:val="006723B8"/>
    <w:rsid w:val="00674F28"/>
    <w:rsid w:val="00676E34"/>
    <w:rsid w:val="00677B70"/>
    <w:rsid w:val="006818E6"/>
    <w:rsid w:val="00681C06"/>
    <w:rsid w:val="00681F61"/>
    <w:rsid w:val="0068295D"/>
    <w:rsid w:val="006835D3"/>
    <w:rsid w:val="00683B84"/>
    <w:rsid w:val="006843B3"/>
    <w:rsid w:val="00686DCE"/>
    <w:rsid w:val="00691884"/>
    <w:rsid w:val="00692597"/>
    <w:rsid w:val="00692E24"/>
    <w:rsid w:val="00695669"/>
    <w:rsid w:val="006A42D5"/>
    <w:rsid w:val="006A473E"/>
    <w:rsid w:val="006A4F6A"/>
    <w:rsid w:val="006A56F1"/>
    <w:rsid w:val="006A7091"/>
    <w:rsid w:val="006B2EC6"/>
    <w:rsid w:val="006B4B21"/>
    <w:rsid w:val="006B5A00"/>
    <w:rsid w:val="006B64F9"/>
    <w:rsid w:val="006B6A43"/>
    <w:rsid w:val="006B77D3"/>
    <w:rsid w:val="006C1055"/>
    <w:rsid w:val="006C2DC3"/>
    <w:rsid w:val="006C2E24"/>
    <w:rsid w:val="006C3764"/>
    <w:rsid w:val="006C37DF"/>
    <w:rsid w:val="006C39B7"/>
    <w:rsid w:val="006C49D4"/>
    <w:rsid w:val="006C529B"/>
    <w:rsid w:val="006C557D"/>
    <w:rsid w:val="006C68A9"/>
    <w:rsid w:val="006C7793"/>
    <w:rsid w:val="006C7DFF"/>
    <w:rsid w:val="006D1CD6"/>
    <w:rsid w:val="006D282E"/>
    <w:rsid w:val="006D3D6A"/>
    <w:rsid w:val="006E02B6"/>
    <w:rsid w:val="006E05C9"/>
    <w:rsid w:val="006E0CDE"/>
    <w:rsid w:val="006E2F24"/>
    <w:rsid w:val="006E2F7C"/>
    <w:rsid w:val="006E36D3"/>
    <w:rsid w:val="006E3703"/>
    <w:rsid w:val="006E381B"/>
    <w:rsid w:val="006E3E27"/>
    <w:rsid w:val="006E4794"/>
    <w:rsid w:val="006F0329"/>
    <w:rsid w:val="006F0C68"/>
    <w:rsid w:val="006F124A"/>
    <w:rsid w:val="006F1616"/>
    <w:rsid w:val="006F3D6D"/>
    <w:rsid w:val="006F3FBC"/>
    <w:rsid w:val="006F4D02"/>
    <w:rsid w:val="006F78C6"/>
    <w:rsid w:val="007004E5"/>
    <w:rsid w:val="00700C15"/>
    <w:rsid w:val="00700FCB"/>
    <w:rsid w:val="00701106"/>
    <w:rsid w:val="00701452"/>
    <w:rsid w:val="00703474"/>
    <w:rsid w:val="00703BB0"/>
    <w:rsid w:val="00704034"/>
    <w:rsid w:val="0070583D"/>
    <w:rsid w:val="0070602D"/>
    <w:rsid w:val="00713AD1"/>
    <w:rsid w:val="00714D86"/>
    <w:rsid w:val="00715E4B"/>
    <w:rsid w:val="007161CE"/>
    <w:rsid w:val="00721AFC"/>
    <w:rsid w:val="00721BEC"/>
    <w:rsid w:val="0072261C"/>
    <w:rsid w:val="0072356B"/>
    <w:rsid w:val="007242A6"/>
    <w:rsid w:val="00724329"/>
    <w:rsid w:val="00724943"/>
    <w:rsid w:val="00727CE7"/>
    <w:rsid w:val="007318FA"/>
    <w:rsid w:val="00733ADB"/>
    <w:rsid w:val="00734990"/>
    <w:rsid w:val="007358DD"/>
    <w:rsid w:val="007361F3"/>
    <w:rsid w:val="007373CE"/>
    <w:rsid w:val="00737946"/>
    <w:rsid w:val="00737DB8"/>
    <w:rsid w:val="00740425"/>
    <w:rsid w:val="00744B3E"/>
    <w:rsid w:val="0074500E"/>
    <w:rsid w:val="007457BA"/>
    <w:rsid w:val="0074695C"/>
    <w:rsid w:val="0074786D"/>
    <w:rsid w:val="0075091B"/>
    <w:rsid w:val="00750C0A"/>
    <w:rsid w:val="00752099"/>
    <w:rsid w:val="0075263A"/>
    <w:rsid w:val="00755D74"/>
    <w:rsid w:val="00755FA2"/>
    <w:rsid w:val="007571FF"/>
    <w:rsid w:val="007604E5"/>
    <w:rsid w:val="00761AC3"/>
    <w:rsid w:val="00762137"/>
    <w:rsid w:val="00770066"/>
    <w:rsid w:val="00770953"/>
    <w:rsid w:val="00770EBE"/>
    <w:rsid w:val="00771A8E"/>
    <w:rsid w:val="007727F8"/>
    <w:rsid w:val="00772F03"/>
    <w:rsid w:val="00773C1F"/>
    <w:rsid w:val="00774720"/>
    <w:rsid w:val="007754E9"/>
    <w:rsid w:val="0077781D"/>
    <w:rsid w:val="00777E4C"/>
    <w:rsid w:val="00785215"/>
    <w:rsid w:val="007853C7"/>
    <w:rsid w:val="0078674D"/>
    <w:rsid w:val="007868BD"/>
    <w:rsid w:val="00787433"/>
    <w:rsid w:val="00790FD1"/>
    <w:rsid w:val="0079460A"/>
    <w:rsid w:val="00795A6F"/>
    <w:rsid w:val="00795CA3"/>
    <w:rsid w:val="00797144"/>
    <w:rsid w:val="00797A98"/>
    <w:rsid w:val="00797B50"/>
    <w:rsid w:val="007A06D2"/>
    <w:rsid w:val="007A0973"/>
    <w:rsid w:val="007A0D82"/>
    <w:rsid w:val="007A1EDD"/>
    <w:rsid w:val="007A3C57"/>
    <w:rsid w:val="007A3C89"/>
    <w:rsid w:val="007A4A64"/>
    <w:rsid w:val="007A4B6F"/>
    <w:rsid w:val="007A6140"/>
    <w:rsid w:val="007A6222"/>
    <w:rsid w:val="007A6D33"/>
    <w:rsid w:val="007B00B4"/>
    <w:rsid w:val="007B1120"/>
    <w:rsid w:val="007B456C"/>
    <w:rsid w:val="007B4E2E"/>
    <w:rsid w:val="007B63AD"/>
    <w:rsid w:val="007B66E3"/>
    <w:rsid w:val="007B7326"/>
    <w:rsid w:val="007C1A11"/>
    <w:rsid w:val="007C27FB"/>
    <w:rsid w:val="007C2E26"/>
    <w:rsid w:val="007C3F74"/>
    <w:rsid w:val="007C4474"/>
    <w:rsid w:val="007C57F4"/>
    <w:rsid w:val="007C666C"/>
    <w:rsid w:val="007C6DD8"/>
    <w:rsid w:val="007C6FFB"/>
    <w:rsid w:val="007C74E7"/>
    <w:rsid w:val="007D1ABF"/>
    <w:rsid w:val="007D217B"/>
    <w:rsid w:val="007D37E3"/>
    <w:rsid w:val="007D3A65"/>
    <w:rsid w:val="007D3C69"/>
    <w:rsid w:val="007D414B"/>
    <w:rsid w:val="007D4E78"/>
    <w:rsid w:val="007D54FB"/>
    <w:rsid w:val="007D5904"/>
    <w:rsid w:val="007D702C"/>
    <w:rsid w:val="007E20B2"/>
    <w:rsid w:val="007E29F9"/>
    <w:rsid w:val="007E41B1"/>
    <w:rsid w:val="007E4230"/>
    <w:rsid w:val="007E4F64"/>
    <w:rsid w:val="007E5E1B"/>
    <w:rsid w:val="007E5FD6"/>
    <w:rsid w:val="007F0AE5"/>
    <w:rsid w:val="007F0CD0"/>
    <w:rsid w:val="007F0FD2"/>
    <w:rsid w:val="007F3166"/>
    <w:rsid w:val="007F34BB"/>
    <w:rsid w:val="007F4CDE"/>
    <w:rsid w:val="007F549C"/>
    <w:rsid w:val="007F60B9"/>
    <w:rsid w:val="00801651"/>
    <w:rsid w:val="00801835"/>
    <w:rsid w:val="00801F44"/>
    <w:rsid w:val="008025C9"/>
    <w:rsid w:val="00803691"/>
    <w:rsid w:val="00804565"/>
    <w:rsid w:val="00805830"/>
    <w:rsid w:val="00806036"/>
    <w:rsid w:val="008070B7"/>
    <w:rsid w:val="008070D2"/>
    <w:rsid w:val="00811212"/>
    <w:rsid w:val="00812A83"/>
    <w:rsid w:val="00812AD0"/>
    <w:rsid w:val="00812C6E"/>
    <w:rsid w:val="00813D70"/>
    <w:rsid w:val="00814496"/>
    <w:rsid w:val="00814B0B"/>
    <w:rsid w:val="008153C0"/>
    <w:rsid w:val="00815C34"/>
    <w:rsid w:val="00816FF7"/>
    <w:rsid w:val="008172D1"/>
    <w:rsid w:val="0081761B"/>
    <w:rsid w:val="00823A9F"/>
    <w:rsid w:val="008264C1"/>
    <w:rsid w:val="00827F09"/>
    <w:rsid w:val="00831B22"/>
    <w:rsid w:val="00831D04"/>
    <w:rsid w:val="0083382B"/>
    <w:rsid w:val="00835110"/>
    <w:rsid w:val="00835138"/>
    <w:rsid w:val="00836A17"/>
    <w:rsid w:val="00842AFA"/>
    <w:rsid w:val="0084316A"/>
    <w:rsid w:val="008434AD"/>
    <w:rsid w:val="00844418"/>
    <w:rsid w:val="00852B2F"/>
    <w:rsid w:val="00852D9E"/>
    <w:rsid w:val="00853790"/>
    <w:rsid w:val="00853E79"/>
    <w:rsid w:val="0085546D"/>
    <w:rsid w:val="00855503"/>
    <w:rsid w:val="0086235B"/>
    <w:rsid w:val="00865DB2"/>
    <w:rsid w:val="00867593"/>
    <w:rsid w:val="00867635"/>
    <w:rsid w:val="00867C3E"/>
    <w:rsid w:val="008702B4"/>
    <w:rsid w:val="008715AF"/>
    <w:rsid w:val="00872741"/>
    <w:rsid w:val="00873C46"/>
    <w:rsid w:val="00874E27"/>
    <w:rsid w:val="008752A1"/>
    <w:rsid w:val="00875DBE"/>
    <w:rsid w:val="00877640"/>
    <w:rsid w:val="008779AE"/>
    <w:rsid w:val="00885710"/>
    <w:rsid w:val="00885D05"/>
    <w:rsid w:val="00885FF2"/>
    <w:rsid w:val="00891086"/>
    <w:rsid w:val="0089273E"/>
    <w:rsid w:val="00894FCF"/>
    <w:rsid w:val="00895923"/>
    <w:rsid w:val="008A040C"/>
    <w:rsid w:val="008A248A"/>
    <w:rsid w:val="008A2ECE"/>
    <w:rsid w:val="008A424F"/>
    <w:rsid w:val="008A43AC"/>
    <w:rsid w:val="008A45C9"/>
    <w:rsid w:val="008A48FF"/>
    <w:rsid w:val="008A5E92"/>
    <w:rsid w:val="008A7C44"/>
    <w:rsid w:val="008B0D1B"/>
    <w:rsid w:val="008B386B"/>
    <w:rsid w:val="008B391C"/>
    <w:rsid w:val="008B3EE1"/>
    <w:rsid w:val="008B46E3"/>
    <w:rsid w:val="008B5C9E"/>
    <w:rsid w:val="008B6FAB"/>
    <w:rsid w:val="008B7947"/>
    <w:rsid w:val="008C0D94"/>
    <w:rsid w:val="008C209B"/>
    <w:rsid w:val="008C517C"/>
    <w:rsid w:val="008C6DDC"/>
    <w:rsid w:val="008D170C"/>
    <w:rsid w:val="008D7520"/>
    <w:rsid w:val="008D7905"/>
    <w:rsid w:val="008E4F2F"/>
    <w:rsid w:val="008E5DDE"/>
    <w:rsid w:val="008F7C00"/>
    <w:rsid w:val="009001C6"/>
    <w:rsid w:val="009036ED"/>
    <w:rsid w:val="00903710"/>
    <w:rsid w:val="00903D96"/>
    <w:rsid w:val="00904234"/>
    <w:rsid w:val="00905491"/>
    <w:rsid w:val="009058C6"/>
    <w:rsid w:val="00906357"/>
    <w:rsid w:val="00907BB8"/>
    <w:rsid w:val="009113A7"/>
    <w:rsid w:val="009150C5"/>
    <w:rsid w:val="00917E89"/>
    <w:rsid w:val="009215C9"/>
    <w:rsid w:val="00924AF0"/>
    <w:rsid w:val="00925C4A"/>
    <w:rsid w:val="00926EFF"/>
    <w:rsid w:val="009300CD"/>
    <w:rsid w:val="00931CFA"/>
    <w:rsid w:val="00932ED1"/>
    <w:rsid w:val="00934050"/>
    <w:rsid w:val="0093471A"/>
    <w:rsid w:val="00935683"/>
    <w:rsid w:val="00935EB3"/>
    <w:rsid w:val="00937721"/>
    <w:rsid w:val="00940755"/>
    <w:rsid w:val="009425AD"/>
    <w:rsid w:val="009427AE"/>
    <w:rsid w:val="0094362D"/>
    <w:rsid w:val="0094470F"/>
    <w:rsid w:val="009463C8"/>
    <w:rsid w:val="00947EE5"/>
    <w:rsid w:val="00950992"/>
    <w:rsid w:val="00951222"/>
    <w:rsid w:val="00951282"/>
    <w:rsid w:val="00954983"/>
    <w:rsid w:val="00954B9B"/>
    <w:rsid w:val="00955EA7"/>
    <w:rsid w:val="009567BF"/>
    <w:rsid w:val="00956A04"/>
    <w:rsid w:val="009605F0"/>
    <w:rsid w:val="0096080A"/>
    <w:rsid w:val="009626D4"/>
    <w:rsid w:val="00967C30"/>
    <w:rsid w:val="00970248"/>
    <w:rsid w:val="00970D11"/>
    <w:rsid w:val="0097401A"/>
    <w:rsid w:val="00974C7E"/>
    <w:rsid w:val="00975D81"/>
    <w:rsid w:val="00980838"/>
    <w:rsid w:val="00981F00"/>
    <w:rsid w:val="00982BA8"/>
    <w:rsid w:val="00983D24"/>
    <w:rsid w:val="00984029"/>
    <w:rsid w:val="00985F20"/>
    <w:rsid w:val="0098606A"/>
    <w:rsid w:val="00986F4F"/>
    <w:rsid w:val="0098735A"/>
    <w:rsid w:val="0099039F"/>
    <w:rsid w:val="009912F0"/>
    <w:rsid w:val="009923C2"/>
    <w:rsid w:val="009950E7"/>
    <w:rsid w:val="0099541C"/>
    <w:rsid w:val="009967E4"/>
    <w:rsid w:val="009A00E6"/>
    <w:rsid w:val="009A0F61"/>
    <w:rsid w:val="009A182C"/>
    <w:rsid w:val="009A3BAF"/>
    <w:rsid w:val="009A4004"/>
    <w:rsid w:val="009A61BB"/>
    <w:rsid w:val="009A74B4"/>
    <w:rsid w:val="009B007C"/>
    <w:rsid w:val="009B1583"/>
    <w:rsid w:val="009B1AC0"/>
    <w:rsid w:val="009B1CBB"/>
    <w:rsid w:val="009B28A7"/>
    <w:rsid w:val="009B2C66"/>
    <w:rsid w:val="009B49D5"/>
    <w:rsid w:val="009B518B"/>
    <w:rsid w:val="009B5D07"/>
    <w:rsid w:val="009B643A"/>
    <w:rsid w:val="009B64E0"/>
    <w:rsid w:val="009B6ACE"/>
    <w:rsid w:val="009C293D"/>
    <w:rsid w:val="009C487E"/>
    <w:rsid w:val="009C4B11"/>
    <w:rsid w:val="009C6D62"/>
    <w:rsid w:val="009D00BF"/>
    <w:rsid w:val="009D0E17"/>
    <w:rsid w:val="009D0FAB"/>
    <w:rsid w:val="009D1457"/>
    <w:rsid w:val="009D37FA"/>
    <w:rsid w:val="009E00F1"/>
    <w:rsid w:val="009E209C"/>
    <w:rsid w:val="009E2CFC"/>
    <w:rsid w:val="009E35D1"/>
    <w:rsid w:val="009E631C"/>
    <w:rsid w:val="009E6D93"/>
    <w:rsid w:val="009F0B22"/>
    <w:rsid w:val="009F5987"/>
    <w:rsid w:val="00A046F4"/>
    <w:rsid w:val="00A04D06"/>
    <w:rsid w:val="00A0566A"/>
    <w:rsid w:val="00A056E3"/>
    <w:rsid w:val="00A07058"/>
    <w:rsid w:val="00A07B7C"/>
    <w:rsid w:val="00A10153"/>
    <w:rsid w:val="00A1035F"/>
    <w:rsid w:val="00A10AB3"/>
    <w:rsid w:val="00A116D5"/>
    <w:rsid w:val="00A12980"/>
    <w:rsid w:val="00A14DD3"/>
    <w:rsid w:val="00A14EA9"/>
    <w:rsid w:val="00A157EA"/>
    <w:rsid w:val="00A160B9"/>
    <w:rsid w:val="00A17265"/>
    <w:rsid w:val="00A20E10"/>
    <w:rsid w:val="00A20FEE"/>
    <w:rsid w:val="00A2117F"/>
    <w:rsid w:val="00A22480"/>
    <w:rsid w:val="00A22A64"/>
    <w:rsid w:val="00A244D6"/>
    <w:rsid w:val="00A262E5"/>
    <w:rsid w:val="00A26468"/>
    <w:rsid w:val="00A27370"/>
    <w:rsid w:val="00A301CF"/>
    <w:rsid w:val="00A307BB"/>
    <w:rsid w:val="00A30E5B"/>
    <w:rsid w:val="00A31C29"/>
    <w:rsid w:val="00A33839"/>
    <w:rsid w:val="00A35578"/>
    <w:rsid w:val="00A36161"/>
    <w:rsid w:val="00A367A9"/>
    <w:rsid w:val="00A40B76"/>
    <w:rsid w:val="00A418C1"/>
    <w:rsid w:val="00A4399D"/>
    <w:rsid w:val="00A439CE"/>
    <w:rsid w:val="00A4730D"/>
    <w:rsid w:val="00A4735F"/>
    <w:rsid w:val="00A51BB1"/>
    <w:rsid w:val="00A52C81"/>
    <w:rsid w:val="00A52E15"/>
    <w:rsid w:val="00A56AC9"/>
    <w:rsid w:val="00A57D81"/>
    <w:rsid w:val="00A71A4C"/>
    <w:rsid w:val="00A72E27"/>
    <w:rsid w:val="00A750FE"/>
    <w:rsid w:val="00A7527B"/>
    <w:rsid w:val="00A7535F"/>
    <w:rsid w:val="00A75D1C"/>
    <w:rsid w:val="00A765C2"/>
    <w:rsid w:val="00A77E99"/>
    <w:rsid w:val="00A8122F"/>
    <w:rsid w:val="00A835B8"/>
    <w:rsid w:val="00A83A78"/>
    <w:rsid w:val="00A85406"/>
    <w:rsid w:val="00A8594C"/>
    <w:rsid w:val="00A85DE1"/>
    <w:rsid w:val="00A86F0F"/>
    <w:rsid w:val="00A877D2"/>
    <w:rsid w:val="00A87D59"/>
    <w:rsid w:val="00A90C62"/>
    <w:rsid w:val="00A924F5"/>
    <w:rsid w:val="00A93CCE"/>
    <w:rsid w:val="00A95919"/>
    <w:rsid w:val="00A95C20"/>
    <w:rsid w:val="00A95F99"/>
    <w:rsid w:val="00A962FF"/>
    <w:rsid w:val="00A972A1"/>
    <w:rsid w:val="00AA038A"/>
    <w:rsid w:val="00AA17DD"/>
    <w:rsid w:val="00AA3566"/>
    <w:rsid w:val="00AA5043"/>
    <w:rsid w:val="00AA6819"/>
    <w:rsid w:val="00AA7C7F"/>
    <w:rsid w:val="00AB1E8B"/>
    <w:rsid w:val="00AB23E5"/>
    <w:rsid w:val="00AB28B8"/>
    <w:rsid w:val="00AB3214"/>
    <w:rsid w:val="00AB4E1C"/>
    <w:rsid w:val="00AB59B4"/>
    <w:rsid w:val="00AB6244"/>
    <w:rsid w:val="00AB782B"/>
    <w:rsid w:val="00AC06D9"/>
    <w:rsid w:val="00AC1117"/>
    <w:rsid w:val="00AC2AC3"/>
    <w:rsid w:val="00AC38AE"/>
    <w:rsid w:val="00AC3D98"/>
    <w:rsid w:val="00AD167E"/>
    <w:rsid w:val="00AD4704"/>
    <w:rsid w:val="00AD5F0E"/>
    <w:rsid w:val="00AD7EC3"/>
    <w:rsid w:val="00AE2482"/>
    <w:rsid w:val="00AE27C9"/>
    <w:rsid w:val="00AE355E"/>
    <w:rsid w:val="00AE3B0B"/>
    <w:rsid w:val="00AE3B88"/>
    <w:rsid w:val="00AE5877"/>
    <w:rsid w:val="00AE72C5"/>
    <w:rsid w:val="00AF235C"/>
    <w:rsid w:val="00AF37DD"/>
    <w:rsid w:val="00AF3A27"/>
    <w:rsid w:val="00AF534B"/>
    <w:rsid w:val="00B01748"/>
    <w:rsid w:val="00B05F6E"/>
    <w:rsid w:val="00B07888"/>
    <w:rsid w:val="00B10606"/>
    <w:rsid w:val="00B13437"/>
    <w:rsid w:val="00B1435B"/>
    <w:rsid w:val="00B15E13"/>
    <w:rsid w:val="00B16F95"/>
    <w:rsid w:val="00B1783A"/>
    <w:rsid w:val="00B17883"/>
    <w:rsid w:val="00B204BE"/>
    <w:rsid w:val="00B20D80"/>
    <w:rsid w:val="00B242B4"/>
    <w:rsid w:val="00B3014F"/>
    <w:rsid w:val="00B3037F"/>
    <w:rsid w:val="00B30BF0"/>
    <w:rsid w:val="00B30FE6"/>
    <w:rsid w:val="00B36F8E"/>
    <w:rsid w:val="00B3772D"/>
    <w:rsid w:val="00B37C1D"/>
    <w:rsid w:val="00B40B07"/>
    <w:rsid w:val="00B41D4C"/>
    <w:rsid w:val="00B42FFC"/>
    <w:rsid w:val="00B455A0"/>
    <w:rsid w:val="00B45DC7"/>
    <w:rsid w:val="00B46A28"/>
    <w:rsid w:val="00B504CE"/>
    <w:rsid w:val="00B50D18"/>
    <w:rsid w:val="00B54A4F"/>
    <w:rsid w:val="00B55A38"/>
    <w:rsid w:val="00B60774"/>
    <w:rsid w:val="00B609B9"/>
    <w:rsid w:val="00B610F7"/>
    <w:rsid w:val="00B615B3"/>
    <w:rsid w:val="00B624EB"/>
    <w:rsid w:val="00B62B4A"/>
    <w:rsid w:val="00B6498D"/>
    <w:rsid w:val="00B64CEA"/>
    <w:rsid w:val="00B661A9"/>
    <w:rsid w:val="00B6717D"/>
    <w:rsid w:val="00B671BF"/>
    <w:rsid w:val="00B703A3"/>
    <w:rsid w:val="00B7090A"/>
    <w:rsid w:val="00B70AAE"/>
    <w:rsid w:val="00B70B16"/>
    <w:rsid w:val="00B76770"/>
    <w:rsid w:val="00B80F2E"/>
    <w:rsid w:val="00B83CEC"/>
    <w:rsid w:val="00B9106F"/>
    <w:rsid w:val="00B914D6"/>
    <w:rsid w:val="00B939C5"/>
    <w:rsid w:val="00B95CBA"/>
    <w:rsid w:val="00B96800"/>
    <w:rsid w:val="00B96B9E"/>
    <w:rsid w:val="00B977CD"/>
    <w:rsid w:val="00BA10F7"/>
    <w:rsid w:val="00BA1433"/>
    <w:rsid w:val="00BA4398"/>
    <w:rsid w:val="00BA4E03"/>
    <w:rsid w:val="00BA620A"/>
    <w:rsid w:val="00BA7ADD"/>
    <w:rsid w:val="00BB0631"/>
    <w:rsid w:val="00BB0EFE"/>
    <w:rsid w:val="00BB2A20"/>
    <w:rsid w:val="00BB411D"/>
    <w:rsid w:val="00BB50C6"/>
    <w:rsid w:val="00BB56B4"/>
    <w:rsid w:val="00BB5B6A"/>
    <w:rsid w:val="00BB7679"/>
    <w:rsid w:val="00BB771D"/>
    <w:rsid w:val="00BC1863"/>
    <w:rsid w:val="00BC333C"/>
    <w:rsid w:val="00BC594F"/>
    <w:rsid w:val="00BC5C5B"/>
    <w:rsid w:val="00BD04FD"/>
    <w:rsid w:val="00BD1A70"/>
    <w:rsid w:val="00BD36D8"/>
    <w:rsid w:val="00BD3DF3"/>
    <w:rsid w:val="00BD4995"/>
    <w:rsid w:val="00BD4EF6"/>
    <w:rsid w:val="00BD57FB"/>
    <w:rsid w:val="00BE1760"/>
    <w:rsid w:val="00BE1FD4"/>
    <w:rsid w:val="00BE2107"/>
    <w:rsid w:val="00BE3397"/>
    <w:rsid w:val="00BE42B6"/>
    <w:rsid w:val="00BE59DA"/>
    <w:rsid w:val="00BE6DB5"/>
    <w:rsid w:val="00BE7AE9"/>
    <w:rsid w:val="00BF09AE"/>
    <w:rsid w:val="00BF578E"/>
    <w:rsid w:val="00BF5E42"/>
    <w:rsid w:val="00BF5E47"/>
    <w:rsid w:val="00BF5E6D"/>
    <w:rsid w:val="00C003F6"/>
    <w:rsid w:val="00C00937"/>
    <w:rsid w:val="00C03F01"/>
    <w:rsid w:val="00C03F7D"/>
    <w:rsid w:val="00C05AC4"/>
    <w:rsid w:val="00C079A8"/>
    <w:rsid w:val="00C132A5"/>
    <w:rsid w:val="00C13F9B"/>
    <w:rsid w:val="00C141BA"/>
    <w:rsid w:val="00C16622"/>
    <w:rsid w:val="00C16B72"/>
    <w:rsid w:val="00C20325"/>
    <w:rsid w:val="00C20AC7"/>
    <w:rsid w:val="00C21551"/>
    <w:rsid w:val="00C217A1"/>
    <w:rsid w:val="00C2213F"/>
    <w:rsid w:val="00C225DE"/>
    <w:rsid w:val="00C228BF"/>
    <w:rsid w:val="00C26111"/>
    <w:rsid w:val="00C271C1"/>
    <w:rsid w:val="00C27445"/>
    <w:rsid w:val="00C27D54"/>
    <w:rsid w:val="00C30330"/>
    <w:rsid w:val="00C3119F"/>
    <w:rsid w:val="00C335A7"/>
    <w:rsid w:val="00C350A0"/>
    <w:rsid w:val="00C35293"/>
    <w:rsid w:val="00C357D0"/>
    <w:rsid w:val="00C35835"/>
    <w:rsid w:val="00C364F0"/>
    <w:rsid w:val="00C41962"/>
    <w:rsid w:val="00C43F57"/>
    <w:rsid w:val="00C55E1B"/>
    <w:rsid w:val="00C564EE"/>
    <w:rsid w:val="00C618E7"/>
    <w:rsid w:val="00C61948"/>
    <w:rsid w:val="00C61F8F"/>
    <w:rsid w:val="00C63E87"/>
    <w:rsid w:val="00C65A1D"/>
    <w:rsid w:val="00C70CEA"/>
    <w:rsid w:val="00C716CB"/>
    <w:rsid w:val="00C71807"/>
    <w:rsid w:val="00C7229C"/>
    <w:rsid w:val="00C722AC"/>
    <w:rsid w:val="00C737BC"/>
    <w:rsid w:val="00C73C73"/>
    <w:rsid w:val="00C74EF2"/>
    <w:rsid w:val="00C76CA2"/>
    <w:rsid w:val="00C7DC79"/>
    <w:rsid w:val="00C8060C"/>
    <w:rsid w:val="00C80685"/>
    <w:rsid w:val="00C8167F"/>
    <w:rsid w:val="00C84E66"/>
    <w:rsid w:val="00C861C6"/>
    <w:rsid w:val="00C87497"/>
    <w:rsid w:val="00C90627"/>
    <w:rsid w:val="00C93E5E"/>
    <w:rsid w:val="00C951FA"/>
    <w:rsid w:val="00CA12B6"/>
    <w:rsid w:val="00CA1337"/>
    <w:rsid w:val="00CA1727"/>
    <w:rsid w:val="00CA3079"/>
    <w:rsid w:val="00CA50B2"/>
    <w:rsid w:val="00CA5B1A"/>
    <w:rsid w:val="00CA7D69"/>
    <w:rsid w:val="00CA7ED9"/>
    <w:rsid w:val="00CB2797"/>
    <w:rsid w:val="00CB7BDA"/>
    <w:rsid w:val="00CC1672"/>
    <w:rsid w:val="00CD1C66"/>
    <w:rsid w:val="00CD2768"/>
    <w:rsid w:val="00CD2D5E"/>
    <w:rsid w:val="00CD4205"/>
    <w:rsid w:val="00CD443A"/>
    <w:rsid w:val="00CD452E"/>
    <w:rsid w:val="00CD4A91"/>
    <w:rsid w:val="00CD614E"/>
    <w:rsid w:val="00CD76F6"/>
    <w:rsid w:val="00CE0A7B"/>
    <w:rsid w:val="00CE1306"/>
    <w:rsid w:val="00CE2A47"/>
    <w:rsid w:val="00CE3847"/>
    <w:rsid w:val="00CE3C4E"/>
    <w:rsid w:val="00CE4706"/>
    <w:rsid w:val="00CE5DD7"/>
    <w:rsid w:val="00CE650F"/>
    <w:rsid w:val="00CE693F"/>
    <w:rsid w:val="00CF0912"/>
    <w:rsid w:val="00CF0AA3"/>
    <w:rsid w:val="00CF13C2"/>
    <w:rsid w:val="00CF25B8"/>
    <w:rsid w:val="00CF3A85"/>
    <w:rsid w:val="00CF4C12"/>
    <w:rsid w:val="00CF6108"/>
    <w:rsid w:val="00CF6597"/>
    <w:rsid w:val="00CF796F"/>
    <w:rsid w:val="00D018AD"/>
    <w:rsid w:val="00D0618A"/>
    <w:rsid w:val="00D07875"/>
    <w:rsid w:val="00D07916"/>
    <w:rsid w:val="00D07A76"/>
    <w:rsid w:val="00D07F43"/>
    <w:rsid w:val="00D110CF"/>
    <w:rsid w:val="00D11450"/>
    <w:rsid w:val="00D14B9C"/>
    <w:rsid w:val="00D14CC3"/>
    <w:rsid w:val="00D16DDC"/>
    <w:rsid w:val="00D20046"/>
    <w:rsid w:val="00D22279"/>
    <w:rsid w:val="00D2512E"/>
    <w:rsid w:val="00D25F79"/>
    <w:rsid w:val="00D27479"/>
    <w:rsid w:val="00D30158"/>
    <w:rsid w:val="00D31F39"/>
    <w:rsid w:val="00D3212B"/>
    <w:rsid w:val="00D330AC"/>
    <w:rsid w:val="00D34BA5"/>
    <w:rsid w:val="00D37F48"/>
    <w:rsid w:val="00D4185A"/>
    <w:rsid w:val="00D437DB"/>
    <w:rsid w:val="00D44BD8"/>
    <w:rsid w:val="00D458AA"/>
    <w:rsid w:val="00D47119"/>
    <w:rsid w:val="00D4761C"/>
    <w:rsid w:val="00D47640"/>
    <w:rsid w:val="00D50431"/>
    <w:rsid w:val="00D506B4"/>
    <w:rsid w:val="00D51949"/>
    <w:rsid w:val="00D5391A"/>
    <w:rsid w:val="00D546E0"/>
    <w:rsid w:val="00D54A18"/>
    <w:rsid w:val="00D5517F"/>
    <w:rsid w:val="00D55F23"/>
    <w:rsid w:val="00D57FBD"/>
    <w:rsid w:val="00D603AE"/>
    <w:rsid w:val="00D61E97"/>
    <w:rsid w:val="00D630E1"/>
    <w:rsid w:val="00D64B05"/>
    <w:rsid w:val="00D704C4"/>
    <w:rsid w:val="00D72C07"/>
    <w:rsid w:val="00D74B6B"/>
    <w:rsid w:val="00D77250"/>
    <w:rsid w:val="00D77995"/>
    <w:rsid w:val="00D80396"/>
    <w:rsid w:val="00D80F9D"/>
    <w:rsid w:val="00D80FA2"/>
    <w:rsid w:val="00D83390"/>
    <w:rsid w:val="00D83FBC"/>
    <w:rsid w:val="00D842AB"/>
    <w:rsid w:val="00D85787"/>
    <w:rsid w:val="00D86095"/>
    <w:rsid w:val="00D87B4E"/>
    <w:rsid w:val="00D906A7"/>
    <w:rsid w:val="00D93388"/>
    <w:rsid w:val="00D937F3"/>
    <w:rsid w:val="00D9390B"/>
    <w:rsid w:val="00D9582B"/>
    <w:rsid w:val="00D95C36"/>
    <w:rsid w:val="00D96718"/>
    <w:rsid w:val="00DA1422"/>
    <w:rsid w:val="00DA20D0"/>
    <w:rsid w:val="00DA22D1"/>
    <w:rsid w:val="00DA29CE"/>
    <w:rsid w:val="00DA34F2"/>
    <w:rsid w:val="00DA3E67"/>
    <w:rsid w:val="00DA4899"/>
    <w:rsid w:val="00DA4A44"/>
    <w:rsid w:val="00DA4DF5"/>
    <w:rsid w:val="00DA5304"/>
    <w:rsid w:val="00DA6C47"/>
    <w:rsid w:val="00DA794D"/>
    <w:rsid w:val="00DB04DB"/>
    <w:rsid w:val="00DB21FB"/>
    <w:rsid w:val="00DB3BFD"/>
    <w:rsid w:val="00DB485F"/>
    <w:rsid w:val="00DB6835"/>
    <w:rsid w:val="00DB6943"/>
    <w:rsid w:val="00DB7D51"/>
    <w:rsid w:val="00DC003F"/>
    <w:rsid w:val="00DC3153"/>
    <w:rsid w:val="00DC4126"/>
    <w:rsid w:val="00DD0A4E"/>
    <w:rsid w:val="00DD0E0F"/>
    <w:rsid w:val="00DD3A11"/>
    <w:rsid w:val="00DD477D"/>
    <w:rsid w:val="00DD7FD7"/>
    <w:rsid w:val="00DE0908"/>
    <w:rsid w:val="00DE235E"/>
    <w:rsid w:val="00DE4FE8"/>
    <w:rsid w:val="00DE5A38"/>
    <w:rsid w:val="00DE6083"/>
    <w:rsid w:val="00DE6552"/>
    <w:rsid w:val="00DE7B9A"/>
    <w:rsid w:val="00DF2516"/>
    <w:rsid w:val="00DF2C5F"/>
    <w:rsid w:val="00DF2F63"/>
    <w:rsid w:val="00DF3397"/>
    <w:rsid w:val="00DF3527"/>
    <w:rsid w:val="00DF3D25"/>
    <w:rsid w:val="00DF50F4"/>
    <w:rsid w:val="00DF583B"/>
    <w:rsid w:val="00DF5FC7"/>
    <w:rsid w:val="00DF65C6"/>
    <w:rsid w:val="00DF6A22"/>
    <w:rsid w:val="00DF7905"/>
    <w:rsid w:val="00E00808"/>
    <w:rsid w:val="00E01F9D"/>
    <w:rsid w:val="00E02B2C"/>
    <w:rsid w:val="00E03AAE"/>
    <w:rsid w:val="00E04242"/>
    <w:rsid w:val="00E042A0"/>
    <w:rsid w:val="00E05210"/>
    <w:rsid w:val="00E05A35"/>
    <w:rsid w:val="00E05EDA"/>
    <w:rsid w:val="00E0720F"/>
    <w:rsid w:val="00E1280F"/>
    <w:rsid w:val="00E14314"/>
    <w:rsid w:val="00E1519A"/>
    <w:rsid w:val="00E15A17"/>
    <w:rsid w:val="00E15B16"/>
    <w:rsid w:val="00E21365"/>
    <w:rsid w:val="00E21780"/>
    <w:rsid w:val="00E24F26"/>
    <w:rsid w:val="00E24F60"/>
    <w:rsid w:val="00E30660"/>
    <w:rsid w:val="00E309B5"/>
    <w:rsid w:val="00E30AE0"/>
    <w:rsid w:val="00E315C4"/>
    <w:rsid w:val="00E327D5"/>
    <w:rsid w:val="00E332AC"/>
    <w:rsid w:val="00E34D53"/>
    <w:rsid w:val="00E36390"/>
    <w:rsid w:val="00E37B81"/>
    <w:rsid w:val="00E42945"/>
    <w:rsid w:val="00E42C8A"/>
    <w:rsid w:val="00E44B08"/>
    <w:rsid w:val="00E4660B"/>
    <w:rsid w:val="00E47B55"/>
    <w:rsid w:val="00E50880"/>
    <w:rsid w:val="00E5166F"/>
    <w:rsid w:val="00E537F7"/>
    <w:rsid w:val="00E5439E"/>
    <w:rsid w:val="00E5528D"/>
    <w:rsid w:val="00E57C43"/>
    <w:rsid w:val="00E62A1A"/>
    <w:rsid w:val="00E62D40"/>
    <w:rsid w:val="00E62D8A"/>
    <w:rsid w:val="00E63412"/>
    <w:rsid w:val="00E638C6"/>
    <w:rsid w:val="00E638D3"/>
    <w:rsid w:val="00E6395D"/>
    <w:rsid w:val="00E65A86"/>
    <w:rsid w:val="00E65AE3"/>
    <w:rsid w:val="00E65DBD"/>
    <w:rsid w:val="00E67DE1"/>
    <w:rsid w:val="00E70455"/>
    <w:rsid w:val="00E71A90"/>
    <w:rsid w:val="00E731F5"/>
    <w:rsid w:val="00E746CA"/>
    <w:rsid w:val="00E75922"/>
    <w:rsid w:val="00E768C2"/>
    <w:rsid w:val="00E8080E"/>
    <w:rsid w:val="00E820FA"/>
    <w:rsid w:val="00E8239F"/>
    <w:rsid w:val="00E82837"/>
    <w:rsid w:val="00E82C9E"/>
    <w:rsid w:val="00E848FA"/>
    <w:rsid w:val="00E84C7E"/>
    <w:rsid w:val="00E86008"/>
    <w:rsid w:val="00E87A06"/>
    <w:rsid w:val="00E900B9"/>
    <w:rsid w:val="00E918D9"/>
    <w:rsid w:val="00E93708"/>
    <w:rsid w:val="00E94FF6"/>
    <w:rsid w:val="00E965D1"/>
    <w:rsid w:val="00E96785"/>
    <w:rsid w:val="00E96822"/>
    <w:rsid w:val="00E97164"/>
    <w:rsid w:val="00EA21B5"/>
    <w:rsid w:val="00EA33B1"/>
    <w:rsid w:val="00EA490D"/>
    <w:rsid w:val="00EA4B6B"/>
    <w:rsid w:val="00EA6417"/>
    <w:rsid w:val="00EB28D0"/>
    <w:rsid w:val="00EB3FDD"/>
    <w:rsid w:val="00EB4F9C"/>
    <w:rsid w:val="00EB4FC3"/>
    <w:rsid w:val="00EB64EA"/>
    <w:rsid w:val="00EB6DF7"/>
    <w:rsid w:val="00EB7447"/>
    <w:rsid w:val="00EB7DB5"/>
    <w:rsid w:val="00EC04D2"/>
    <w:rsid w:val="00EC23EF"/>
    <w:rsid w:val="00EC3F6A"/>
    <w:rsid w:val="00EC43DA"/>
    <w:rsid w:val="00EC497C"/>
    <w:rsid w:val="00EC4BAE"/>
    <w:rsid w:val="00EC701B"/>
    <w:rsid w:val="00EC704F"/>
    <w:rsid w:val="00ED0FCD"/>
    <w:rsid w:val="00ED113B"/>
    <w:rsid w:val="00ED17AF"/>
    <w:rsid w:val="00ED2DD5"/>
    <w:rsid w:val="00ED5559"/>
    <w:rsid w:val="00ED7389"/>
    <w:rsid w:val="00ED7418"/>
    <w:rsid w:val="00EE002D"/>
    <w:rsid w:val="00EE198E"/>
    <w:rsid w:val="00EE2E9B"/>
    <w:rsid w:val="00EE2F7F"/>
    <w:rsid w:val="00EE4094"/>
    <w:rsid w:val="00EE61B2"/>
    <w:rsid w:val="00EF4E0E"/>
    <w:rsid w:val="00EF651B"/>
    <w:rsid w:val="00EF6DD6"/>
    <w:rsid w:val="00EF70C4"/>
    <w:rsid w:val="00F0071A"/>
    <w:rsid w:val="00F00B6F"/>
    <w:rsid w:val="00F00C22"/>
    <w:rsid w:val="00F00EC0"/>
    <w:rsid w:val="00F05AEB"/>
    <w:rsid w:val="00F07AD4"/>
    <w:rsid w:val="00F112C1"/>
    <w:rsid w:val="00F11425"/>
    <w:rsid w:val="00F129C6"/>
    <w:rsid w:val="00F13302"/>
    <w:rsid w:val="00F13473"/>
    <w:rsid w:val="00F14A98"/>
    <w:rsid w:val="00F15E1B"/>
    <w:rsid w:val="00F167D5"/>
    <w:rsid w:val="00F20CF2"/>
    <w:rsid w:val="00F21327"/>
    <w:rsid w:val="00F217CD"/>
    <w:rsid w:val="00F21E6F"/>
    <w:rsid w:val="00F236CA"/>
    <w:rsid w:val="00F249DA"/>
    <w:rsid w:val="00F2512F"/>
    <w:rsid w:val="00F26B64"/>
    <w:rsid w:val="00F30A13"/>
    <w:rsid w:val="00F31A14"/>
    <w:rsid w:val="00F32982"/>
    <w:rsid w:val="00F3395D"/>
    <w:rsid w:val="00F361C3"/>
    <w:rsid w:val="00F36D6B"/>
    <w:rsid w:val="00F40FE0"/>
    <w:rsid w:val="00F4168D"/>
    <w:rsid w:val="00F4193E"/>
    <w:rsid w:val="00F429CC"/>
    <w:rsid w:val="00F4357E"/>
    <w:rsid w:val="00F45C0B"/>
    <w:rsid w:val="00F46955"/>
    <w:rsid w:val="00F46E61"/>
    <w:rsid w:val="00F50F14"/>
    <w:rsid w:val="00F518AE"/>
    <w:rsid w:val="00F52ED7"/>
    <w:rsid w:val="00F532FB"/>
    <w:rsid w:val="00F55E1A"/>
    <w:rsid w:val="00F56F4A"/>
    <w:rsid w:val="00F61001"/>
    <w:rsid w:val="00F616A3"/>
    <w:rsid w:val="00F62D55"/>
    <w:rsid w:val="00F65600"/>
    <w:rsid w:val="00F65A86"/>
    <w:rsid w:val="00F65D1C"/>
    <w:rsid w:val="00F65D46"/>
    <w:rsid w:val="00F70B2C"/>
    <w:rsid w:val="00F71289"/>
    <w:rsid w:val="00F72110"/>
    <w:rsid w:val="00F74704"/>
    <w:rsid w:val="00F74DC2"/>
    <w:rsid w:val="00F7605C"/>
    <w:rsid w:val="00F76457"/>
    <w:rsid w:val="00F801B9"/>
    <w:rsid w:val="00F81009"/>
    <w:rsid w:val="00F8162B"/>
    <w:rsid w:val="00F816E3"/>
    <w:rsid w:val="00F824FB"/>
    <w:rsid w:val="00F8250C"/>
    <w:rsid w:val="00F85822"/>
    <w:rsid w:val="00F87086"/>
    <w:rsid w:val="00F87D2C"/>
    <w:rsid w:val="00F93470"/>
    <w:rsid w:val="00F9467A"/>
    <w:rsid w:val="00F94ADF"/>
    <w:rsid w:val="00F94E0A"/>
    <w:rsid w:val="00F96201"/>
    <w:rsid w:val="00F97988"/>
    <w:rsid w:val="00FA0A01"/>
    <w:rsid w:val="00FA111C"/>
    <w:rsid w:val="00FA2953"/>
    <w:rsid w:val="00FA301B"/>
    <w:rsid w:val="00FA37CA"/>
    <w:rsid w:val="00FA3B1B"/>
    <w:rsid w:val="00FA63FE"/>
    <w:rsid w:val="00FA6F55"/>
    <w:rsid w:val="00FA7B7E"/>
    <w:rsid w:val="00FA7D2A"/>
    <w:rsid w:val="00FA7DF2"/>
    <w:rsid w:val="00FB0D2D"/>
    <w:rsid w:val="00FB2602"/>
    <w:rsid w:val="00FB2D61"/>
    <w:rsid w:val="00FB3064"/>
    <w:rsid w:val="00FB5E44"/>
    <w:rsid w:val="00FB6794"/>
    <w:rsid w:val="00FB7445"/>
    <w:rsid w:val="00FC0319"/>
    <w:rsid w:val="00FC0B15"/>
    <w:rsid w:val="00FC2458"/>
    <w:rsid w:val="00FC2B6E"/>
    <w:rsid w:val="00FC2DD1"/>
    <w:rsid w:val="00FC35E6"/>
    <w:rsid w:val="00FC5D66"/>
    <w:rsid w:val="00FC6B9B"/>
    <w:rsid w:val="00FC7D2D"/>
    <w:rsid w:val="00FD1562"/>
    <w:rsid w:val="00FD16F5"/>
    <w:rsid w:val="00FD366D"/>
    <w:rsid w:val="00FD55E3"/>
    <w:rsid w:val="00FD5EAA"/>
    <w:rsid w:val="00FE074E"/>
    <w:rsid w:val="00FE0F38"/>
    <w:rsid w:val="00FE11D3"/>
    <w:rsid w:val="00FE6ACA"/>
    <w:rsid w:val="00FF00B7"/>
    <w:rsid w:val="00FF22D3"/>
    <w:rsid w:val="00FF5775"/>
    <w:rsid w:val="00FF64D3"/>
    <w:rsid w:val="00FF68D2"/>
    <w:rsid w:val="00FF723B"/>
    <w:rsid w:val="01622B5E"/>
    <w:rsid w:val="04A481D0"/>
    <w:rsid w:val="04C0A362"/>
    <w:rsid w:val="09CCE311"/>
    <w:rsid w:val="0A997300"/>
    <w:rsid w:val="0B512A45"/>
    <w:rsid w:val="0C660922"/>
    <w:rsid w:val="0CED9D7C"/>
    <w:rsid w:val="0EB19DE3"/>
    <w:rsid w:val="0F0529BB"/>
    <w:rsid w:val="0FB2AAD1"/>
    <w:rsid w:val="1124422D"/>
    <w:rsid w:val="1251BF63"/>
    <w:rsid w:val="12AE670D"/>
    <w:rsid w:val="1398DA13"/>
    <w:rsid w:val="14447C8B"/>
    <w:rsid w:val="14EC3556"/>
    <w:rsid w:val="14EF8781"/>
    <w:rsid w:val="153FAFA0"/>
    <w:rsid w:val="15B8E7BA"/>
    <w:rsid w:val="16E3C6D0"/>
    <w:rsid w:val="179F794A"/>
    <w:rsid w:val="189487AD"/>
    <w:rsid w:val="18DABF9A"/>
    <w:rsid w:val="19941B91"/>
    <w:rsid w:val="1C1A1296"/>
    <w:rsid w:val="1C7ED856"/>
    <w:rsid w:val="1D02779B"/>
    <w:rsid w:val="1D9E0057"/>
    <w:rsid w:val="1DBAC090"/>
    <w:rsid w:val="1E8C2C4E"/>
    <w:rsid w:val="1F51890F"/>
    <w:rsid w:val="1F94D791"/>
    <w:rsid w:val="219FADB5"/>
    <w:rsid w:val="2282EE74"/>
    <w:rsid w:val="23491804"/>
    <w:rsid w:val="23A0F614"/>
    <w:rsid w:val="2549F0E6"/>
    <w:rsid w:val="289E2D17"/>
    <w:rsid w:val="29DA96E8"/>
    <w:rsid w:val="2BD6C87C"/>
    <w:rsid w:val="2BE4C76C"/>
    <w:rsid w:val="3015C7A1"/>
    <w:rsid w:val="33018E7E"/>
    <w:rsid w:val="355C53B1"/>
    <w:rsid w:val="357CD252"/>
    <w:rsid w:val="3663A64B"/>
    <w:rsid w:val="3694C4B7"/>
    <w:rsid w:val="370866B0"/>
    <w:rsid w:val="37A6E5CF"/>
    <w:rsid w:val="38037FF2"/>
    <w:rsid w:val="38FB86D3"/>
    <w:rsid w:val="3C2FA918"/>
    <w:rsid w:val="3D7F1CDC"/>
    <w:rsid w:val="3DA58806"/>
    <w:rsid w:val="40655735"/>
    <w:rsid w:val="40FDDC1C"/>
    <w:rsid w:val="428D9968"/>
    <w:rsid w:val="42BD7CE6"/>
    <w:rsid w:val="44705EBD"/>
    <w:rsid w:val="44E3EC80"/>
    <w:rsid w:val="45091FC6"/>
    <w:rsid w:val="4649BCCF"/>
    <w:rsid w:val="47100ECC"/>
    <w:rsid w:val="490271C3"/>
    <w:rsid w:val="4A678DDC"/>
    <w:rsid w:val="4BCA76A7"/>
    <w:rsid w:val="4D0064F3"/>
    <w:rsid w:val="4D1BC342"/>
    <w:rsid w:val="4EF01329"/>
    <w:rsid w:val="50FF6DC3"/>
    <w:rsid w:val="51F178AC"/>
    <w:rsid w:val="51F4E2AB"/>
    <w:rsid w:val="521918C2"/>
    <w:rsid w:val="52D754A7"/>
    <w:rsid w:val="53606184"/>
    <w:rsid w:val="53AF1FE3"/>
    <w:rsid w:val="5494F361"/>
    <w:rsid w:val="54D7683C"/>
    <w:rsid w:val="570A040D"/>
    <w:rsid w:val="571CBD92"/>
    <w:rsid w:val="57458EC7"/>
    <w:rsid w:val="58F92BE3"/>
    <w:rsid w:val="59ED46F7"/>
    <w:rsid w:val="5A79C003"/>
    <w:rsid w:val="5AFABE75"/>
    <w:rsid w:val="5B87ECC6"/>
    <w:rsid w:val="5BDC4765"/>
    <w:rsid w:val="5DC1114C"/>
    <w:rsid w:val="5DF9496D"/>
    <w:rsid w:val="5E4B9EA9"/>
    <w:rsid w:val="5EA76DF8"/>
    <w:rsid w:val="5F2A49EE"/>
    <w:rsid w:val="609A8EE1"/>
    <w:rsid w:val="628ACD36"/>
    <w:rsid w:val="6497113F"/>
    <w:rsid w:val="64D82F52"/>
    <w:rsid w:val="651660D7"/>
    <w:rsid w:val="6588491B"/>
    <w:rsid w:val="66CA2B52"/>
    <w:rsid w:val="673CFE9D"/>
    <w:rsid w:val="67D7305B"/>
    <w:rsid w:val="68583A4A"/>
    <w:rsid w:val="68B3E65A"/>
    <w:rsid w:val="6A14A721"/>
    <w:rsid w:val="6A4504B4"/>
    <w:rsid w:val="6ACCF4EB"/>
    <w:rsid w:val="6CF02304"/>
    <w:rsid w:val="6D2D7413"/>
    <w:rsid w:val="6E3FA301"/>
    <w:rsid w:val="6E49C033"/>
    <w:rsid w:val="6FB8F987"/>
    <w:rsid w:val="6FC898D7"/>
    <w:rsid w:val="709B9461"/>
    <w:rsid w:val="71189735"/>
    <w:rsid w:val="71BA9956"/>
    <w:rsid w:val="7202224A"/>
    <w:rsid w:val="72A6D973"/>
    <w:rsid w:val="7547DE84"/>
    <w:rsid w:val="7556D8B6"/>
    <w:rsid w:val="769CA2EF"/>
    <w:rsid w:val="77B6C47E"/>
    <w:rsid w:val="77F45F5A"/>
    <w:rsid w:val="78BAD3E8"/>
    <w:rsid w:val="7A755AAA"/>
    <w:rsid w:val="7AD2352C"/>
    <w:rsid w:val="7B02A8A3"/>
    <w:rsid w:val="7B31D6D8"/>
    <w:rsid w:val="7CD15939"/>
    <w:rsid w:val="7D0600EE"/>
    <w:rsid w:val="7DDD1C5F"/>
    <w:rsid w:val="7F092AC4"/>
    <w:rsid w:val="7F2DA3E9"/>
    <w:rsid w:val="7F5346A0"/>
    <w:rsid w:val="7FE6F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031A0"/>
  <w15:docId w15:val="{640F8D43-8650-4D85-B82C-520C0B02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5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7988"/>
    <w:rPr>
      <w:color w:val="0000FF" w:themeColor="hyperlink"/>
      <w:u w:val="single"/>
    </w:rPr>
  </w:style>
  <w:style w:type="paragraph" w:customStyle="1" w:styleId="Default">
    <w:name w:val="Default"/>
    <w:rsid w:val="001E6E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804565"/>
  </w:style>
  <w:style w:type="character" w:styleId="UnresolvedMention">
    <w:name w:val="Unresolved Mention"/>
    <w:basedOn w:val="DefaultParagraphFont"/>
    <w:uiPriority w:val="99"/>
    <w:semiHidden/>
    <w:unhideWhenUsed/>
    <w:rsid w:val="00B610F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75D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5D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5D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D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DB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B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358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8DD"/>
  </w:style>
  <w:style w:type="paragraph" w:styleId="Footer">
    <w:name w:val="footer"/>
    <w:basedOn w:val="Normal"/>
    <w:link w:val="FooterChar"/>
    <w:uiPriority w:val="99"/>
    <w:unhideWhenUsed/>
    <w:rsid w:val="007358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8DD"/>
  </w:style>
  <w:style w:type="character" w:styleId="PlaceholderText">
    <w:name w:val="Placeholder Text"/>
    <w:basedOn w:val="DefaultParagraphFont"/>
    <w:uiPriority w:val="99"/>
    <w:semiHidden/>
    <w:rsid w:val="00EA21B5"/>
    <w:rPr>
      <w:color w:val="808080"/>
    </w:rPr>
  </w:style>
  <w:style w:type="paragraph" w:styleId="ListParagraph">
    <w:name w:val="List Paragraph"/>
    <w:basedOn w:val="Normal"/>
    <w:uiPriority w:val="34"/>
    <w:qFormat/>
    <w:rsid w:val="00A33839"/>
    <w:pPr>
      <w:ind w:left="720"/>
      <w:contextualSpacing/>
    </w:pPr>
  </w:style>
  <w:style w:type="character" w:customStyle="1" w:styleId="fontstyle01">
    <w:name w:val="fontstyle01"/>
    <w:basedOn w:val="DefaultParagraphFont"/>
    <w:rsid w:val="00364F2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E6ACA"/>
    <w:rPr>
      <w:rFonts w:ascii="AdvOT7d6df7ab.I" w:hAnsi="AdvOT7d6df7ab.I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FE6ACA"/>
    <w:rPr>
      <w:rFonts w:ascii="AdvOTb65e897d.B" w:hAnsi="AdvOTb65e897d.B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41">
    <w:name w:val="fontstyle41"/>
    <w:basedOn w:val="DefaultParagraphFont"/>
    <w:rsid w:val="00FE6ACA"/>
    <w:rPr>
      <w:rFonts w:ascii="AdvOT1ef757c0+20" w:hAnsi="AdvOT1ef757c0+20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D44BD8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9A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ferencesnote">
    <w:name w:val="references__note"/>
    <w:basedOn w:val="DefaultParagraphFont"/>
    <w:rsid w:val="00C27D54"/>
  </w:style>
  <w:style w:type="character" w:customStyle="1" w:styleId="referencesauthors">
    <w:name w:val="references__authors"/>
    <w:basedOn w:val="DefaultParagraphFont"/>
    <w:rsid w:val="00C27D54"/>
  </w:style>
  <w:style w:type="character" w:customStyle="1" w:styleId="referencesarticle-title">
    <w:name w:val="references__article-title"/>
    <w:basedOn w:val="DefaultParagraphFont"/>
    <w:rsid w:val="00C27D54"/>
  </w:style>
  <w:style w:type="character" w:styleId="Strong">
    <w:name w:val="Strong"/>
    <w:basedOn w:val="DefaultParagraphFont"/>
    <w:uiPriority w:val="22"/>
    <w:qFormat/>
    <w:rsid w:val="00C27D54"/>
    <w:rPr>
      <w:b/>
      <w:bCs/>
    </w:rPr>
  </w:style>
  <w:style w:type="character" w:customStyle="1" w:styleId="referencesyear">
    <w:name w:val="references__year"/>
    <w:basedOn w:val="DefaultParagraphFont"/>
    <w:rsid w:val="00C27D54"/>
  </w:style>
  <w:style w:type="character" w:customStyle="1" w:styleId="ref-doi">
    <w:name w:val="ref-doi"/>
    <w:basedOn w:val="DefaultParagraphFont"/>
    <w:rsid w:val="00C27D54"/>
  </w:style>
  <w:style w:type="table" w:styleId="TableGrid">
    <w:name w:val="Table Grid"/>
    <w:basedOn w:val="TableNormal"/>
    <w:uiPriority w:val="59"/>
    <w:rsid w:val="004F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506B4"/>
  </w:style>
  <w:style w:type="character" w:customStyle="1" w:styleId="eop">
    <w:name w:val="eop"/>
    <w:basedOn w:val="DefaultParagraphFont"/>
    <w:rsid w:val="00D506B4"/>
  </w:style>
  <w:style w:type="table" w:styleId="TableGridLight">
    <w:name w:val="Grid Table Light"/>
    <w:basedOn w:val="TableNormal"/>
    <w:uiPriority w:val="40"/>
    <w:rsid w:val="00620C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620CE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4608fe1-0a32-4ef4-84e0-c1dfccd8a7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FA7A0E9E962144ADEF361AFED47C0B" ma:contentTypeVersion="19" ma:contentTypeDescription="Create a new document." ma:contentTypeScope="" ma:versionID="0f7fa35556f034d91275609f9f041d85">
  <xsd:schema xmlns:xsd="http://www.w3.org/2001/XMLSchema" xmlns:xs="http://www.w3.org/2001/XMLSchema" xmlns:p="http://schemas.microsoft.com/office/2006/metadata/properties" xmlns:ns3="f4608fe1-0a32-4ef4-84e0-c1dfccd8a70b" xmlns:ns4="4d158ae4-7e26-4a81-838d-7842441706a3" targetNamespace="http://schemas.microsoft.com/office/2006/metadata/properties" ma:root="true" ma:fieldsID="7c8cafc82bf5afc4e8b3003e59f0e815" ns3:_="" ns4:_="">
    <xsd:import namespace="f4608fe1-0a32-4ef4-84e0-c1dfccd8a70b"/>
    <xsd:import namespace="4d158ae4-7e26-4a81-838d-7842441706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08fe1-0a32-4ef4-84e0-c1dfccd8a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58ae4-7e26-4a81-838d-784244170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6AC04-D65E-4306-833C-7FED55D77D34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4d158ae4-7e26-4a81-838d-7842441706a3"/>
    <ds:schemaRef ds:uri="f4608fe1-0a32-4ef4-84e0-c1dfccd8a70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E30A476-B3C1-46A0-B927-F5534D17A5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37ADE-63B3-4A34-B76D-92ED6FE64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08fe1-0a32-4ef4-84e0-c1dfccd8a70b"/>
    <ds:schemaRef ds:uri="4d158ae4-7e26-4a81-838d-784244170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94B3F-BAF1-49E8-B869-A1140EBC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Moore, Sharlen</dc:creator>
  <cp:keywords/>
  <dc:description/>
  <cp:lastModifiedBy>Sharlen Moore</cp:lastModifiedBy>
  <cp:revision>5</cp:revision>
  <cp:lastPrinted>2025-08-04T18:57:00Z</cp:lastPrinted>
  <dcterms:created xsi:type="dcterms:W3CDTF">2026-04-13T17:00:00Z</dcterms:created>
  <dcterms:modified xsi:type="dcterms:W3CDTF">2026-04-13T17:06:00Z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Id">
    <vt:lpwstr>415055</vt:lpwstr>
  </property>
  <property fmtid="{D5CDD505-2E9C-101B-9397-08002B2CF9AE}" pid="3" name="ContentTypeId">
    <vt:lpwstr>0x01010002FA7A0E9E962144ADEF361AFED47C0B</vt:lpwstr>
  </property>
  <property fmtid="{D5CDD505-2E9C-101B-9397-08002B2CF9AE}" pid="4" name="ProjectId">
    <vt:lpwstr>-1</vt:lpwstr>
  </property>
  <property fmtid="{D5CDD505-2E9C-101B-9397-08002B2CF9AE}" pid="5" name="InsertAsFootnote">
    <vt:lpwstr>False</vt:lpwstr>
  </property>
  <property fmtid="{D5CDD505-2E9C-101B-9397-08002B2CF9AE}" pid="6" name="StyleId">
    <vt:lpwstr>http://www.zotero.org/styles/glia</vt:lpwstr>
  </property>
</Properties>
</file>